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66A7" w14:textId="1E5E9E78" w:rsidR="00AE2A5C" w:rsidRPr="00427BB8" w:rsidRDefault="002502BB" w:rsidP="00AE2A5C">
      <w:pPr>
        <w:spacing w:line="240" w:lineRule="auto"/>
        <w:ind w:left="720" w:firstLine="720"/>
        <w:jc w:val="right"/>
        <w:rPr>
          <w:rFonts w:ascii="Times New Roman" w:hAnsi="Times New Roman" w:cs="Times New Roman"/>
          <w:sz w:val="20"/>
          <w:szCs w:val="24"/>
          <w:lang w:val="es-ES"/>
        </w:rPr>
      </w:pPr>
      <w:r w:rsidRPr="00973732">
        <w:rPr>
          <w:rFonts w:ascii="Comic Sans MS" w:hAnsi="Comic Sans MS" w:cs="Comic Sans MS"/>
          <w:noProof/>
          <w:sz w:val="18"/>
          <w:szCs w:val="18"/>
          <w:lang w:val="en-US" w:eastAsia="en-US"/>
        </w:rPr>
        <w:drawing>
          <wp:anchor distT="0" distB="0" distL="114300" distR="114300" simplePos="0" relativeHeight="251660288" behindDoc="1" locked="0" layoutInCell="1" allowOverlap="1" wp14:anchorId="21067EE4" wp14:editId="64EFC420">
            <wp:simplePos x="0" y="0"/>
            <wp:positionH relativeFrom="column">
              <wp:posOffset>13335</wp:posOffset>
            </wp:positionH>
            <wp:positionV relativeFrom="page">
              <wp:posOffset>152400</wp:posOffset>
            </wp:positionV>
            <wp:extent cx="765075" cy="752475"/>
            <wp:effectExtent l="0" t="0" r="0" b="0"/>
            <wp:wrapNone/>
            <wp:docPr id="13" name="Imagen 13" descr="C:\Users\usuario\Downloads\WhatsApp Image 2022-03-01 at 12.28.0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2-03-01 at 12.28.09 P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0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5C74" w14:textId="09D0B0C5" w:rsidR="0094323D" w:rsidRPr="009B7D70" w:rsidRDefault="009062C3" w:rsidP="009B7D70">
      <w:pPr>
        <w:spacing w:after="0" w:line="276" w:lineRule="auto"/>
        <w:jc w:val="both"/>
        <w:rPr>
          <w:rFonts w:ascii="Times New Roman" w:hAnsi="Times New Roman" w:cs="Times New Roman"/>
          <w:b/>
          <w:sz w:val="28"/>
          <w:szCs w:val="24"/>
          <w:lang w:val="es-ES"/>
        </w:rPr>
      </w:pPr>
      <w:r w:rsidRPr="009062C3">
        <w:rPr>
          <w:rFonts w:ascii="Times New Roman" w:hAnsi="Times New Roman" w:cs="Times New Roman"/>
          <w:b/>
          <w:sz w:val="28"/>
          <w:szCs w:val="24"/>
          <w:lang w:val="es-ES"/>
        </w:rPr>
        <w:t>Estigmatización en el campo laboral hacia personas liberadas de centros penitenciarios</w:t>
      </w:r>
      <w:r>
        <w:rPr>
          <w:rStyle w:val="Refdenotaalpie"/>
          <w:rFonts w:ascii="Times New Roman" w:hAnsi="Times New Roman" w:cs="Times New Roman"/>
          <w:b/>
          <w:sz w:val="28"/>
          <w:szCs w:val="24"/>
          <w:lang w:val="es-ES"/>
        </w:rPr>
        <w:footnoteReference w:id="1"/>
      </w:r>
    </w:p>
    <w:p w14:paraId="748FA5D1" w14:textId="30109724" w:rsidR="00280816" w:rsidRDefault="009062C3" w:rsidP="00C41A3F">
      <w:pPr>
        <w:spacing w:after="0" w:line="276" w:lineRule="auto"/>
        <w:jc w:val="both"/>
        <w:rPr>
          <w:rFonts w:ascii="Times New Roman" w:hAnsi="Times New Roman" w:cs="Times New Roman"/>
          <w:i/>
          <w:color w:val="7F7F7F" w:themeColor="text1" w:themeTint="80"/>
          <w:sz w:val="24"/>
          <w:szCs w:val="24"/>
          <w:lang w:val="en-US"/>
        </w:rPr>
      </w:pPr>
      <w:r w:rsidRPr="009062C3">
        <w:rPr>
          <w:rFonts w:ascii="Times New Roman" w:hAnsi="Times New Roman" w:cs="Times New Roman"/>
          <w:i/>
          <w:color w:val="7F7F7F" w:themeColor="text1" w:themeTint="80"/>
          <w:sz w:val="24"/>
          <w:szCs w:val="24"/>
          <w:lang w:val="en-US"/>
        </w:rPr>
        <w:t>Stigmatization in the labor field towards people released from penitentiary centers</w:t>
      </w:r>
    </w:p>
    <w:p w14:paraId="0783076A" w14:textId="77777777" w:rsidR="009062C3" w:rsidRPr="00635C34" w:rsidRDefault="009062C3" w:rsidP="00C41A3F">
      <w:pPr>
        <w:spacing w:after="0" w:line="276" w:lineRule="auto"/>
        <w:jc w:val="both"/>
        <w:rPr>
          <w:rFonts w:ascii="Times New Roman" w:hAnsi="Times New Roman" w:cs="Times New Roman"/>
          <w:color w:val="000000" w:themeColor="text1"/>
          <w:sz w:val="24"/>
          <w:szCs w:val="24"/>
          <w:lang w:val="en-US"/>
        </w:rPr>
      </w:pPr>
    </w:p>
    <w:p w14:paraId="3482EF4F" w14:textId="0469CDB5" w:rsidR="005F4464" w:rsidRPr="00635C34" w:rsidRDefault="00356602" w:rsidP="00356602">
      <w:pPr>
        <w:shd w:val="clear" w:color="auto" w:fill="FFFFFF"/>
        <w:spacing w:after="0" w:line="240" w:lineRule="auto"/>
        <w:ind w:left="720" w:firstLine="720"/>
        <w:rPr>
          <w:rFonts w:ascii="Times New Roman" w:hAnsi="Times New Roman" w:cs="Times New Roman"/>
          <w:color w:val="000000" w:themeColor="text1"/>
          <w:szCs w:val="24"/>
          <w:lang w:val="es-ES"/>
        </w:rPr>
      </w:pPr>
      <w:r w:rsidRPr="00635C34">
        <w:rPr>
          <w:rStyle w:val="Refdenotaalpie"/>
          <w:rFonts w:ascii="Times New Roman" w:hAnsi="Times New Roman" w:cs="Times New Roman"/>
          <w:color w:val="000000" w:themeColor="text1"/>
          <w:szCs w:val="24"/>
          <w:lang w:val="es-ES"/>
        </w:rPr>
        <w:footnoteReference w:customMarkFollows="1" w:id="2"/>
        <w:t>**</w:t>
      </w:r>
      <w:r w:rsidR="00C41A3F" w:rsidRPr="00C41A3F">
        <w:t xml:space="preserve"> </w:t>
      </w:r>
      <w:r w:rsidR="009062C3" w:rsidRPr="009062C3">
        <w:rPr>
          <w:rFonts w:ascii="Times New Roman" w:hAnsi="Times New Roman" w:cs="Times New Roman"/>
          <w:color w:val="000000" w:themeColor="text1"/>
          <w:szCs w:val="24"/>
          <w:lang w:val="es-ES"/>
        </w:rPr>
        <w:t>Raymundo Miranda Ramírez</w:t>
      </w:r>
      <w:r w:rsidR="005F4464" w:rsidRPr="00635C34">
        <w:rPr>
          <w:rFonts w:ascii="Times New Roman" w:hAnsi="Times New Roman" w:cs="Times New Roman"/>
          <w:color w:val="000000" w:themeColor="text1"/>
          <w:szCs w:val="24"/>
          <w:lang w:val="es-ES"/>
        </w:rPr>
        <w:t xml:space="preserve"> </w:t>
      </w:r>
      <w:r w:rsidR="005F4464" w:rsidRPr="00635C34">
        <w:rPr>
          <w:rFonts w:ascii="Times New Roman" w:hAnsi="Times New Roman" w:cs="Times New Roman"/>
          <w:b/>
          <w:color w:val="000000" w:themeColor="text1"/>
          <w:sz w:val="24"/>
          <w:szCs w:val="24"/>
          <w:lang w:val="es-ES"/>
        </w:rPr>
        <w:t>|</w:t>
      </w:r>
      <w:r w:rsidR="005F4464" w:rsidRPr="00635C34">
        <w:rPr>
          <w:rFonts w:ascii="Times New Roman" w:hAnsi="Times New Roman" w:cs="Times New Roman"/>
          <w:color w:val="000000" w:themeColor="text1"/>
          <w:szCs w:val="24"/>
          <w:lang w:val="es-ES"/>
        </w:rPr>
        <w:t xml:space="preserve"> </w:t>
      </w:r>
      <w:r w:rsidR="009062C3" w:rsidRPr="009062C3">
        <w:rPr>
          <w:rFonts w:ascii="Times New Roman" w:hAnsi="Times New Roman" w:cs="Times New Roman"/>
          <w:color w:val="000000" w:themeColor="text1"/>
          <w:szCs w:val="24"/>
          <w:lang w:val="es-ES"/>
        </w:rPr>
        <w:t>Universidad de Ixtlahuaca CUI, México</w:t>
      </w:r>
    </w:p>
    <w:p w14:paraId="5B6877B2" w14:textId="2A7B4D7C" w:rsidR="00854602" w:rsidRPr="00635C34" w:rsidRDefault="009A41F5" w:rsidP="00D40E9A">
      <w:pPr>
        <w:spacing w:line="240" w:lineRule="auto"/>
        <w:ind w:left="1440"/>
        <w:jc w:val="both"/>
        <w:rPr>
          <w:rFonts w:ascii="Times New Roman" w:hAnsi="Times New Roman" w:cs="Times New Roman"/>
          <w:color w:val="000000" w:themeColor="text1"/>
          <w:sz w:val="20"/>
          <w:szCs w:val="24"/>
          <w:lang w:val="es-ES"/>
        </w:rPr>
      </w:pPr>
      <w:r w:rsidRPr="00635C34">
        <w:rPr>
          <w:rFonts w:ascii="Times New Roman" w:hAnsi="Times New Roman" w:cs="Times New Roman"/>
          <w:color w:val="000000" w:themeColor="text1"/>
          <w:sz w:val="20"/>
          <w:szCs w:val="24"/>
          <w:lang w:val="es-ES"/>
        </w:rPr>
        <w:t xml:space="preserve">    Recibido: 2022/0</w:t>
      </w:r>
      <w:r w:rsidR="00902F76">
        <w:rPr>
          <w:rFonts w:ascii="Times New Roman" w:hAnsi="Times New Roman" w:cs="Times New Roman"/>
          <w:color w:val="000000" w:themeColor="text1"/>
          <w:sz w:val="20"/>
          <w:szCs w:val="24"/>
          <w:lang w:val="es-ES"/>
        </w:rPr>
        <w:t>3</w:t>
      </w:r>
      <w:r w:rsidRPr="00635C34">
        <w:rPr>
          <w:rFonts w:ascii="Times New Roman" w:hAnsi="Times New Roman" w:cs="Times New Roman"/>
          <w:color w:val="000000" w:themeColor="text1"/>
          <w:sz w:val="20"/>
          <w:szCs w:val="24"/>
          <w:lang w:val="es-ES"/>
        </w:rPr>
        <w:t>/</w:t>
      </w:r>
      <w:r w:rsidR="00902F76">
        <w:rPr>
          <w:rFonts w:ascii="Times New Roman" w:hAnsi="Times New Roman" w:cs="Times New Roman"/>
          <w:color w:val="000000" w:themeColor="text1"/>
          <w:sz w:val="20"/>
          <w:szCs w:val="24"/>
          <w:lang w:val="es-ES"/>
        </w:rPr>
        <w:t>25</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Pr="00635C34">
        <w:rPr>
          <w:rFonts w:ascii="Times New Roman" w:hAnsi="Times New Roman" w:cs="Times New Roman"/>
          <w:color w:val="000000" w:themeColor="text1"/>
          <w:sz w:val="20"/>
          <w:szCs w:val="24"/>
          <w:lang w:val="es-ES"/>
        </w:rPr>
        <w:t xml:space="preserve">Aceptado: </w:t>
      </w:r>
      <w:r w:rsidR="009A07F8" w:rsidRPr="00635C34">
        <w:rPr>
          <w:rFonts w:ascii="Times New Roman" w:hAnsi="Times New Roman" w:cs="Times New Roman"/>
          <w:color w:val="000000" w:themeColor="text1"/>
          <w:sz w:val="20"/>
          <w:szCs w:val="24"/>
          <w:lang w:val="es-ES"/>
        </w:rPr>
        <w:t>2022/0</w:t>
      </w:r>
      <w:r w:rsidR="00902F76">
        <w:rPr>
          <w:rFonts w:ascii="Times New Roman" w:hAnsi="Times New Roman" w:cs="Times New Roman"/>
          <w:color w:val="000000" w:themeColor="text1"/>
          <w:sz w:val="20"/>
          <w:szCs w:val="24"/>
          <w:lang w:val="es-ES"/>
        </w:rPr>
        <w:t>4/29</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009A07F8" w:rsidRPr="00635C34">
        <w:rPr>
          <w:rFonts w:ascii="Times New Roman" w:hAnsi="Times New Roman" w:cs="Times New Roman"/>
          <w:color w:val="000000" w:themeColor="text1"/>
          <w:sz w:val="20"/>
          <w:szCs w:val="24"/>
          <w:lang w:val="es-ES"/>
        </w:rPr>
        <w:t>Publicado:</w:t>
      </w:r>
      <w:r w:rsidR="00E272CA">
        <w:rPr>
          <w:rFonts w:ascii="Times New Roman" w:hAnsi="Times New Roman" w:cs="Times New Roman"/>
          <w:color w:val="000000" w:themeColor="text1"/>
          <w:sz w:val="20"/>
          <w:szCs w:val="24"/>
          <w:lang w:val="es-ES"/>
        </w:rPr>
        <w:t xml:space="preserve"> 2022/06</w:t>
      </w:r>
      <w:r w:rsidR="000930DA">
        <w:rPr>
          <w:rFonts w:ascii="Times New Roman" w:hAnsi="Times New Roman" w:cs="Times New Roman"/>
          <w:color w:val="000000" w:themeColor="text1"/>
          <w:sz w:val="20"/>
          <w:szCs w:val="24"/>
          <w:lang w:val="es-ES"/>
        </w:rPr>
        <w:t>/30</w:t>
      </w:r>
      <w:bookmarkStart w:id="0" w:name="_GoBack"/>
      <w:bookmarkEnd w:id="0"/>
    </w:p>
    <w:p w14:paraId="7EB5FAE8" w14:textId="6170DC00" w:rsidR="00010457" w:rsidRPr="00476D29" w:rsidRDefault="00010457" w:rsidP="00010457">
      <w:pPr>
        <w:shd w:val="clear" w:color="auto" w:fill="FFFFFF"/>
        <w:spacing w:after="0" w:line="240" w:lineRule="auto"/>
        <w:jc w:val="right"/>
        <w:rPr>
          <w:rFonts w:ascii="Times New Roman" w:hAnsi="Times New Roman" w:cs="Times New Roman"/>
          <w:color w:val="000000" w:themeColor="text1"/>
          <w:sz w:val="28"/>
          <w:szCs w:val="24"/>
          <w:lang w:val="es-ES"/>
        </w:rPr>
      </w:pPr>
    </w:p>
    <w:p w14:paraId="0197D26A" w14:textId="201EAA4E" w:rsidR="0094323D" w:rsidRPr="00476D29" w:rsidRDefault="0094323D" w:rsidP="00E43339">
      <w:pPr>
        <w:spacing w:line="276" w:lineRule="auto"/>
        <w:ind w:left="720" w:firstLine="720"/>
        <w:rPr>
          <w:rFonts w:ascii="Times New Roman" w:hAnsi="Times New Roman" w:cs="Times New Roman"/>
          <w:b/>
          <w:color w:val="000000" w:themeColor="text1"/>
          <w:szCs w:val="21"/>
          <w:lang w:val="es-ES"/>
        </w:rPr>
      </w:pPr>
      <w:r w:rsidRPr="00476D29">
        <w:rPr>
          <w:rFonts w:ascii="Times New Roman" w:hAnsi="Times New Roman" w:cs="Times New Roman"/>
          <w:b/>
          <w:color w:val="000000" w:themeColor="text1"/>
          <w:szCs w:val="21"/>
          <w:lang w:val="es-ES"/>
        </w:rPr>
        <w:t>R</w:t>
      </w:r>
      <w:r w:rsidR="00E43339" w:rsidRPr="00476D29">
        <w:rPr>
          <w:rFonts w:ascii="Times New Roman" w:hAnsi="Times New Roman" w:cs="Times New Roman"/>
          <w:b/>
          <w:color w:val="000000" w:themeColor="text1"/>
          <w:szCs w:val="21"/>
          <w:lang w:val="es-ES"/>
        </w:rPr>
        <w:t>esumen</w:t>
      </w:r>
    </w:p>
    <w:p w14:paraId="50CE1220" w14:textId="07022BB8" w:rsidR="00AE4B09" w:rsidRPr="00476D29" w:rsidRDefault="009062C3" w:rsidP="00C41A3F">
      <w:pPr>
        <w:spacing w:line="240" w:lineRule="auto"/>
        <w:ind w:left="1440"/>
        <w:jc w:val="both"/>
        <w:rPr>
          <w:rFonts w:ascii="Times New Roman" w:hAnsi="Times New Roman" w:cs="Times New Roman"/>
          <w:color w:val="000000" w:themeColor="text1"/>
          <w:szCs w:val="21"/>
          <w:lang w:val="es-NI"/>
        </w:rPr>
      </w:pPr>
      <w:r w:rsidRPr="009062C3">
        <w:rPr>
          <w:rFonts w:ascii="Times New Roman" w:hAnsi="Times New Roman" w:cs="Times New Roman"/>
          <w:color w:val="000000" w:themeColor="text1"/>
          <w:szCs w:val="21"/>
          <w:lang w:val="es-NI"/>
        </w:rPr>
        <w:t xml:space="preserve">En la presente investigación se analizaron los aspectos de la estigmatización que impiden la integración de las personas liberadas de centros penitenciarios. Objetivo, se estudiaron los factores que impiden la integración laboral, social, familiar y económica del sujeto que estuvo en prisión, identificando la categoría social en la que se desenvuelve la persona, las marcas, señales o etiquetas de la que es objeto por el colectivo social. Metodología, la investigación se realizó desde el ámbito cualitativo, aunado a la instrumentación de una entrevista en profundidad aplicada a tres participantes. Resultados, se denotó del contexto fenomenológico que dos de cada tres sujetos sufren de </w:t>
      </w:r>
      <w:proofErr w:type="spellStart"/>
      <w:r w:rsidRPr="009062C3">
        <w:rPr>
          <w:rFonts w:ascii="Times New Roman" w:hAnsi="Times New Roman" w:cs="Times New Roman"/>
          <w:color w:val="000000" w:themeColor="text1"/>
          <w:szCs w:val="21"/>
          <w:lang w:val="es-NI"/>
        </w:rPr>
        <w:t>autovictimización</w:t>
      </w:r>
      <w:proofErr w:type="spellEnd"/>
      <w:r w:rsidRPr="009062C3">
        <w:rPr>
          <w:rFonts w:ascii="Times New Roman" w:hAnsi="Times New Roman" w:cs="Times New Roman"/>
          <w:color w:val="000000" w:themeColor="text1"/>
          <w:szCs w:val="21"/>
          <w:lang w:val="es-NI"/>
        </w:rPr>
        <w:t>, exclusión social y una estigmatización laboral por el hecho de haber sido privados de su libertad en un centro penitenciario. Finalmente, la indagación teórica y empírica reflejan la incidencia social al doble ostracismo al que se enfrenta una persona privada de su libertad en un centro penitenciario, la victimización generalizada y la exclusión en el ámbito laboral por la falta de oportunidades para su reinserción.</w:t>
      </w:r>
      <w:r w:rsidR="00426B54" w:rsidRPr="00476D29">
        <w:rPr>
          <w:rFonts w:ascii="Times New Roman" w:hAnsi="Times New Roman" w:cs="Times New Roman"/>
          <w:color w:val="000000" w:themeColor="text1"/>
          <w:szCs w:val="21"/>
          <w:lang w:val="es-NI"/>
        </w:rPr>
        <w:t xml:space="preserve"> </w:t>
      </w:r>
      <w:r w:rsidR="00AE4B09" w:rsidRPr="00476D29">
        <w:rPr>
          <w:rFonts w:ascii="Times New Roman" w:hAnsi="Times New Roman" w:cs="Times New Roman"/>
          <w:color w:val="000000" w:themeColor="text1"/>
          <w:szCs w:val="21"/>
          <w:lang w:val="es-ES"/>
        </w:rPr>
        <w:t xml:space="preserve"> </w:t>
      </w:r>
    </w:p>
    <w:p w14:paraId="7809C187" w14:textId="06A67B8A" w:rsidR="003D200C" w:rsidRPr="00476D29" w:rsidRDefault="00AE4B09" w:rsidP="00C41A3F">
      <w:pPr>
        <w:spacing w:line="240" w:lineRule="auto"/>
        <w:ind w:left="1440"/>
        <w:jc w:val="both"/>
        <w:rPr>
          <w:rFonts w:ascii="Times New Roman" w:hAnsi="Times New Roman" w:cs="Times New Roman"/>
          <w:color w:val="000000" w:themeColor="text1"/>
          <w:szCs w:val="21"/>
          <w:lang w:val="es-ES"/>
        </w:rPr>
      </w:pPr>
      <w:r w:rsidRPr="00476D29">
        <w:rPr>
          <w:rFonts w:ascii="Times New Roman" w:hAnsi="Times New Roman" w:cs="Times New Roman"/>
          <w:b/>
          <w:color w:val="000000" w:themeColor="text1"/>
          <w:szCs w:val="21"/>
          <w:lang w:val="es-ES"/>
        </w:rPr>
        <w:t>Palabras clave</w:t>
      </w:r>
      <w:r w:rsidR="00E43339" w:rsidRPr="00476D29">
        <w:rPr>
          <w:rFonts w:ascii="Times New Roman" w:hAnsi="Times New Roman" w:cs="Times New Roman"/>
          <w:b/>
          <w:color w:val="000000" w:themeColor="text1"/>
          <w:szCs w:val="21"/>
          <w:lang w:val="es-ES"/>
        </w:rPr>
        <w:t>s</w:t>
      </w:r>
      <w:r w:rsidRPr="00476D29">
        <w:rPr>
          <w:rFonts w:ascii="Times New Roman" w:hAnsi="Times New Roman" w:cs="Times New Roman"/>
          <w:b/>
          <w:color w:val="000000" w:themeColor="text1"/>
          <w:szCs w:val="21"/>
          <w:lang w:val="es-ES"/>
        </w:rPr>
        <w:t>:</w:t>
      </w:r>
      <w:r w:rsidRPr="00476D29">
        <w:rPr>
          <w:rFonts w:ascii="Times New Roman" w:hAnsi="Times New Roman" w:cs="Times New Roman"/>
          <w:color w:val="000000" w:themeColor="text1"/>
          <w:szCs w:val="21"/>
          <w:lang w:val="es-ES"/>
        </w:rPr>
        <w:t xml:space="preserve"> </w:t>
      </w:r>
      <w:r w:rsidR="0007572C">
        <w:rPr>
          <w:rFonts w:ascii="Times New Roman" w:hAnsi="Times New Roman" w:cs="Times New Roman"/>
          <w:color w:val="000000" w:themeColor="text1"/>
          <w:szCs w:val="21"/>
          <w:lang w:val="es-ES"/>
        </w:rPr>
        <w:t xml:space="preserve">Estigma, Reinserción, </w:t>
      </w:r>
      <w:proofErr w:type="spellStart"/>
      <w:proofErr w:type="gramStart"/>
      <w:r w:rsidR="0007572C">
        <w:rPr>
          <w:rFonts w:ascii="Times New Roman" w:hAnsi="Times New Roman" w:cs="Times New Roman"/>
          <w:color w:val="000000" w:themeColor="text1"/>
          <w:szCs w:val="21"/>
          <w:lang w:val="es-ES"/>
        </w:rPr>
        <w:t>Recluso,</w:t>
      </w:r>
      <w:r w:rsidR="009062C3">
        <w:rPr>
          <w:rFonts w:ascii="Times New Roman" w:hAnsi="Times New Roman" w:cs="Times New Roman"/>
          <w:color w:val="000000" w:themeColor="text1"/>
          <w:szCs w:val="21"/>
          <w:lang w:val="es-ES"/>
        </w:rPr>
        <w:t>V</w:t>
      </w:r>
      <w:r w:rsidR="009062C3" w:rsidRPr="009062C3">
        <w:rPr>
          <w:rFonts w:ascii="Times New Roman" w:hAnsi="Times New Roman" w:cs="Times New Roman"/>
          <w:color w:val="000000" w:themeColor="text1"/>
          <w:szCs w:val="21"/>
          <w:lang w:val="es-ES"/>
        </w:rPr>
        <w:t>ictimización</w:t>
      </w:r>
      <w:proofErr w:type="spellEnd"/>
      <w:proofErr w:type="gramEnd"/>
      <w:r w:rsidR="009062C3">
        <w:rPr>
          <w:rFonts w:ascii="Times New Roman" w:hAnsi="Times New Roman" w:cs="Times New Roman"/>
          <w:color w:val="000000" w:themeColor="text1"/>
          <w:szCs w:val="21"/>
          <w:lang w:val="es-ES"/>
        </w:rPr>
        <w:t>.</w:t>
      </w:r>
    </w:p>
    <w:p w14:paraId="5D401457" w14:textId="24E81F69" w:rsidR="0066610A" w:rsidRPr="00476D29" w:rsidRDefault="0066610A" w:rsidP="00C41A3F">
      <w:pPr>
        <w:spacing w:line="240" w:lineRule="auto"/>
        <w:ind w:left="1440"/>
        <w:jc w:val="both"/>
        <w:rPr>
          <w:rFonts w:ascii="Times New Roman" w:hAnsi="Times New Roman" w:cs="Times New Roman"/>
          <w:b/>
          <w:color w:val="000000" w:themeColor="text1"/>
          <w:szCs w:val="21"/>
          <w:lang w:val="en-US"/>
        </w:rPr>
      </w:pPr>
      <w:r w:rsidRPr="00476D29">
        <w:rPr>
          <w:rFonts w:ascii="Times New Roman" w:hAnsi="Times New Roman" w:cs="Times New Roman"/>
          <w:b/>
          <w:color w:val="000000" w:themeColor="text1"/>
          <w:szCs w:val="21"/>
          <w:lang w:val="en-US"/>
        </w:rPr>
        <w:t>Abstract</w:t>
      </w:r>
    </w:p>
    <w:p w14:paraId="67BFD709" w14:textId="77777777" w:rsidR="0007572C" w:rsidRDefault="0007572C" w:rsidP="00C923B9">
      <w:pPr>
        <w:spacing w:line="240" w:lineRule="auto"/>
        <w:ind w:left="1440"/>
        <w:jc w:val="both"/>
        <w:rPr>
          <w:rFonts w:ascii="Times New Roman" w:hAnsi="Times New Roman" w:cs="Times New Roman"/>
          <w:color w:val="000000" w:themeColor="text1"/>
          <w:szCs w:val="21"/>
          <w:lang w:val="en-US"/>
        </w:rPr>
      </w:pPr>
      <w:r w:rsidRPr="0007572C">
        <w:rPr>
          <w:rFonts w:ascii="Times New Roman" w:hAnsi="Times New Roman" w:cs="Times New Roman"/>
          <w:color w:val="000000" w:themeColor="text1"/>
          <w:szCs w:val="21"/>
          <w:lang w:val="en-US"/>
        </w:rPr>
        <w:t xml:space="preserve">The present investigation analyzed the aspects of stigmatization that prevent the integration of persons released from penitentiaries. Objective. The factors that impede the labor, social, family, and economic integration of the subject who was in prison were studied, identifying the social category in which the person develops, the marks, signals or labels that is object by the social group. Methodology, the research was carried out from the qualitative field, together with the instrumentation of an in-depth interview applied to </w:t>
      </w:r>
      <w:proofErr w:type="spellStart"/>
      <w:r w:rsidRPr="0007572C">
        <w:rPr>
          <w:rFonts w:ascii="Times New Roman" w:hAnsi="Times New Roman" w:cs="Times New Roman"/>
          <w:color w:val="000000" w:themeColor="text1"/>
          <w:szCs w:val="21"/>
          <w:lang w:val="en-US"/>
        </w:rPr>
        <w:t>there</w:t>
      </w:r>
      <w:proofErr w:type="spellEnd"/>
      <w:r w:rsidRPr="0007572C">
        <w:rPr>
          <w:rFonts w:ascii="Times New Roman" w:hAnsi="Times New Roman" w:cs="Times New Roman"/>
          <w:color w:val="000000" w:themeColor="text1"/>
          <w:szCs w:val="21"/>
          <w:lang w:val="en-US"/>
        </w:rPr>
        <w:t xml:space="preserve"> participants. Results showed from the phenomenological context that two out three subjects suffer from self-victimization, social exclusion, and a work stigmatization for </w:t>
      </w:r>
      <w:proofErr w:type="gramStart"/>
      <w:r w:rsidRPr="0007572C">
        <w:rPr>
          <w:rFonts w:ascii="Times New Roman" w:hAnsi="Times New Roman" w:cs="Times New Roman"/>
          <w:color w:val="000000" w:themeColor="text1"/>
          <w:szCs w:val="21"/>
          <w:lang w:val="en-US"/>
        </w:rPr>
        <w:t>having been deprived</w:t>
      </w:r>
      <w:proofErr w:type="gramEnd"/>
      <w:r w:rsidRPr="0007572C">
        <w:rPr>
          <w:rFonts w:ascii="Times New Roman" w:hAnsi="Times New Roman" w:cs="Times New Roman"/>
          <w:color w:val="000000" w:themeColor="text1"/>
          <w:szCs w:val="21"/>
          <w:lang w:val="en-US"/>
        </w:rPr>
        <w:t xml:space="preserve"> of their liberty in a penitentiary. Finally, the theoretical and empirical investigation reflects the social impact of the double ostracism faced by a person deprived of his liberty in a prison, widespread victimization, and exclusion in the workplace du to the lack of opportunities for reintegration.</w:t>
      </w:r>
    </w:p>
    <w:p w14:paraId="60B4D4A2" w14:textId="4B9E9574" w:rsidR="00426B54" w:rsidRPr="00C923B9" w:rsidRDefault="003973A0" w:rsidP="00C923B9">
      <w:pPr>
        <w:spacing w:line="240" w:lineRule="auto"/>
        <w:ind w:left="1440"/>
        <w:jc w:val="both"/>
        <w:rPr>
          <w:rFonts w:ascii="Times New Roman" w:hAnsi="Times New Roman" w:cs="Times New Roman"/>
          <w:color w:val="000000" w:themeColor="text1"/>
          <w:szCs w:val="21"/>
          <w:lang w:val="es-ES"/>
        </w:rPr>
      </w:pPr>
      <w:r w:rsidRPr="00476D29">
        <w:rPr>
          <w:rFonts w:ascii="Times New Roman" w:hAnsi="Times New Roman" w:cs="Times New Roman"/>
          <w:noProof/>
          <w:color w:val="000000" w:themeColor="text1"/>
          <w:sz w:val="24"/>
          <w:szCs w:val="24"/>
          <w:lang w:val="en-US" w:eastAsia="en-US"/>
        </w:rPr>
        <w:drawing>
          <wp:anchor distT="0" distB="0" distL="114300" distR="114300" simplePos="0" relativeHeight="251658240" behindDoc="1" locked="0" layoutInCell="1" allowOverlap="1" wp14:anchorId="7D141340" wp14:editId="301B5CD4">
            <wp:simplePos x="0" y="0"/>
            <wp:positionH relativeFrom="column">
              <wp:posOffset>5558790</wp:posOffset>
            </wp:positionH>
            <wp:positionV relativeFrom="paragraph">
              <wp:posOffset>249809</wp:posOffset>
            </wp:positionV>
            <wp:extent cx="646430" cy="226060"/>
            <wp:effectExtent l="0" t="0" r="1270" b="2540"/>
            <wp:wrapNone/>
            <wp:docPr id="1" name="Imagen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430" cy="226060"/>
                    </a:xfrm>
                    <a:prstGeom prst="rect">
                      <a:avLst/>
                    </a:prstGeom>
                  </pic:spPr>
                </pic:pic>
              </a:graphicData>
            </a:graphic>
          </wp:anchor>
        </w:drawing>
      </w:r>
      <w:r w:rsidR="0066610A" w:rsidRPr="009062C3">
        <w:rPr>
          <w:rFonts w:ascii="Times New Roman" w:hAnsi="Times New Roman" w:cs="Times New Roman"/>
          <w:b/>
          <w:color w:val="000000" w:themeColor="text1"/>
          <w:szCs w:val="21"/>
          <w:lang w:val="es-ES"/>
        </w:rPr>
        <w:t>Palabras claves:</w:t>
      </w:r>
      <w:r w:rsidR="0066610A" w:rsidRPr="009062C3">
        <w:rPr>
          <w:rFonts w:ascii="Times New Roman" w:hAnsi="Times New Roman" w:cs="Times New Roman"/>
          <w:color w:val="000000" w:themeColor="text1"/>
          <w:szCs w:val="21"/>
          <w:lang w:val="es-ES"/>
        </w:rPr>
        <w:t xml:space="preserve"> </w:t>
      </w:r>
      <w:proofErr w:type="spellStart"/>
      <w:r w:rsidR="0007572C" w:rsidRPr="0007572C">
        <w:rPr>
          <w:rFonts w:ascii="Times New Roman" w:hAnsi="Times New Roman" w:cs="Times New Roman"/>
          <w:color w:val="000000" w:themeColor="text1"/>
          <w:szCs w:val="21"/>
          <w:lang w:val="es-ES"/>
        </w:rPr>
        <w:t>S</w:t>
      </w:r>
      <w:r w:rsidR="0007572C">
        <w:rPr>
          <w:rFonts w:ascii="Times New Roman" w:hAnsi="Times New Roman" w:cs="Times New Roman"/>
          <w:color w:val="000000" w:themeColor="text1"/>
          <w:szCs w:val="21"/>
          <w:lang w:val="es-ES"/>
        </w:rPr>
        <w:t>tigma</w:t>
      </w:r>
      <w:proofErr w:type="spellEnd"/>
      <w:r w:rsidR="0007572C">
        <w:rPr>
          <w:rFonts w:ascii="Times New Roman" w:hAnsi="Times New Roman" w:cs="Times New Roman"/>
          <w:color w:val="000000" w:themeColor="text1"/>
          <w:szCs w:val="21"/>
          <w:lang w:val="es-ES"/>
        </w:rPr>
        <w:t xml:space="preserve">, </w:t>
      </w:r>
      <w:proofErr w:type="spellStart"/>
      <w:r w:rsidR="0007572C">
        <w:rPr>
          <w:rFonts w:ascii="Times New Roman" w:hAnsi="Times New Roman" w:cs="Times New Roman"/>
          <w:color w:val="000000" w:themeColor="text1"/>
          <w:szCs w:val="21"/>
          <w:lang w:val="es-ES"/>
        </w:rPr>
        <w:t>Reintegration</w:t>
      </w:r>
      <w:proofErr w:type="spellEnd"/>
      <w:r w:rsidR="0007572C">
        <w:rPr>
          <w:rFonts w:ascii="Times New Roman" w:hAnsi="Times New Roman" w:cs="Times New Roman"/>
          <w:color w:val="000000" w:themeColor="text1"/>
          <w:szCs w:val="21"/>
          <w:lang w:val="es-ES"/>
        </w:rPr>
        <w:t xml:space="preserve">, </w:t>
      </w:r>
      <w:proofErr w:type="spellStart"/>
      <w:r w:rsidR="0007572C">
        <w:rPr>
          <w:rFonts w:ascii="Times New Roman" w:hAnsi="Times New Roman" w:cs="Times New Roman"/>
          <w:color w:val="000000" w:themeColor="text1"/>
          <w:szCs w:val="21"/>
          <w:lang w:val="es-ES"/>
        </w:rPr>
        <w:t>Prisoner</w:t>
      </w:r>
      <w:proofErr w:type="spellEnd"/>
      <w:r w:rsidR="0007572C">
        <w:rPr>
          <w:rFonts w:ascii="Times New Roman" w:hAnsi="Times New Roman" w:cs="Times New Roman"/>
          <w:color w:val="000000" w:themeColor="text1"/>
          <w:szCs w:val="21"/>
          <w:lang w:val="es-ES"/>
        </w:rPr>
        <w:t xml:space="preserve">, </w:t>
      </w:r>
      <w:proofErr w:type="spellStart"/>
      <w:r w:rsidR="0007572C">
        <w:rPr>
          <w:rFonts w:ascii="Times New Roman" w:hAnsi="Times New Roman" w:cs="Times New Roman"/>
          <w:color w:val="000000" w:themeColor="text1"/>
          <w:szCs w:val="21"/>
          <w:lang w:val="es-ES"/>
        </w:rPr>
        <w:t>V</w:t>
      </w:r>
      <w:r w:rsidR="0007572C" w:rsidRPr="0007572C">
        <w:rPr>
          <w:rFonts w:ascii="Times New Roman" w:hAnsi="Times New Roman" w:cs="Times New Roman"/>
          <w:color w:val="000000" w:themeColor="text1"/>
          <w:szCs w:val="21"/>
          <w:lang w:val="es-ES"/>
        </w:rPr>
        <w:t>ictimization</w:t>
      </w:r>
      <w:proofErr w:type="spellEnd"/>
      <w:r w:rsidR="0007572C">
        <w:rPr>
          <w:rFonts w:ascii="Times New Roman" w:hAnsi="Times New Roman" w:cs="Times New Roman"/>
          <w:color w:val="000000" w:themeColor="text1"/>
          <w:szCs w:val="21"/>
          <w:lang w:val="es-ES"/>
        </w:rPr>
        <w:t>.</w:t>
      </w:r>
    </w:p>
    <w:p w14:paraId="07F6108B" w14:textId="17C5FF98" w:rsidR="003973A0" w:rsidRDefault="003973A0" w:rsidP="00FB438C">
      <w:pPr>
        <w:spacing w:after="0" w:line="240" w:lineRule="auto"/>
        <w:jc w:val="both"/>
        <w:rPr>
          <w:rFonts w:ascii="Times New Roman" w:hAnsi="Times New Roman" w:cs="Times New Roman"/>
          <w:color w:val="000000" w:themeColor="text1"/>
          <w:szCs w:val="21"/>
          <w:lang w:val="es-ES"/>
        </w:rPr>
      </w:pPr>
    </w:p>
    <w:p w14:paraId="1706BDFF" w14:textId="277D2B62" w:rsidR="009A41F5" w:rsidRPr="00476D29" w:rsidRDefault="009A41F5" w:rsidP="00FB438C">
      <w:pPr>
        <w:spacing w:after="0" w:line="240" w:lineRule="auto"/>
        <w:jc w:val="both"/>
        <w:rPr>
          <w:rFonts w:ascii="Times New Roman" w:hAnsi="Times New Roman" w:cs="Times New Roman"/>
          <w:color w:val="000000" w:themeColor="text1"/>
          <w:szCs w:val="21"/>
          <w:lang w:val="es-ES"/>
        </w:rPr>
      </w:pPr>
      <w:r w:rsidRPr="00476D29">
        <w:rPr>
          <w:rFonts w:ascii="Times New Roman" w:hAnsi="Times New Roman" w:cs="Times New Roman"/>
          <w:color w:val="000000" w:themeColor="text1"/>
          <w:szCs w:val="21"/>
          <w:lang w:val="es-ES"/>
        </w:rPr>
        <w:t xml:space="preserve">Cómo citar este artículo: </w:t>
      </w:r>
    </w:p>
    <w:p w14:paraId="4B9CD302" w14:textId="01D657A2" w:rsidR="00FD4961" w:rsidRPr="00476D29" w:rsidRDefault="00C923B9" w:rsidP="003E3128">
      <w:pPr>
        <w:spacing w:after="0" w:line="240" w:lineRule="auto"/>
        <w:jc w:val="both"/>
        <w:rPr>
          <w:rFonts w:ascii="Times New Roman" w:hAnsi="Times New Roman" w:cs="Times New Roman"/>
          <w:color w:val="000000" w:themeColor="text1"/>
          <w:szCs w:val="21"/>
          <w:lang w:val="es-ES"/>
        </w:rPr>
        <w:sectPr w:rsidR="00FD4961" w:rsidRPr="00476D29" w:rsidSect="00167974">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134" w:right="1134" w:bottom="1134" w:left="1134" w:header="709" w:footer="709" w:gutter="0"/>
          <w:pgNumType w:start="64"/>
          <w:cols w:space="720"/>
        </w:sectPr>
      </w:pPr>
      <w:r w:rsidRPr="00C923B9">
        <w:rPr>
          <w:rFonts w:ascii="Times New Roman" w:hAnsi="Times New Roman" w:cs="Times New Roman"/>
          <w:color w:val="000000" w:themeColor="text1"/>
          <w:szCs w:val="21"/>
          <w:lang w:val="es-ES"/>
        </w:rPr>
        <w:t>Miranda Ramírez</w:t>
      </w:r>
      <w:r>
        <w:rPr>
          <w:rFonts w:ascii="Times New Roman" w:hAnsi="Times New Roman" w:cs="Times New Roman"/>
          <w:color w:val="000000" w:themeColor="text1"/>
          <w:szCs w:val="21"/>
          <w:lang w:val="es-ES"/>
        </w:rPr>
        <w:t>, R</w:t>
      </w:r>
      <w:r w:rsidR="003D200C" w:rsidRPr="00476D29">
        <w:rPr>
          <w:rFonts w:ascii="Times New Roman" w:hAnsi="Times New Roman" w:cs="Times New Roman"/>
          <w:color w:val="000000" w:themeColor="text1"/>
          <w:szCs w:val="21"/>
          <w:lang w:val="es-ES"/>
        </w:rPr>
        <w:t xml:space="preserve">. </w:t>
      </w:r>
      <w:r w:rsidR="009A41F5" w:rsidRPr="00476D29">
        <w:rPr>
          <w:rFonts w:ascii="Times New Roman" w:hAnsi="Times New Roman" w:cs="Times New Roman"/>
          <w:color w:val="000000" w:themeColor="text1"/>
          <w:szCs w:val="21"/>
          <w:lang w:val="es-ES"/>
        </w:rPr>
        <w:t xml:space="preserve">(2022). </w:t>
      </w:r>
      <w:r w:rsidRPr="00C923B9">
        <w:rPr>
          <w:rFonts w:ascii="Times New Roman" w:hAnsi="Times New Roman" w:cs="Times New Roman"/>
          <w:color w:val="000000" w:themeColor="text1"/>
          <w:szCs w:val="21"/>
          <w:lang w:val="es-ES"/>
        </w:rPr>
        <w:t>Estigmatización en el campo laboral hacia personas liberadas de centros penitenciarios</w:t>
      </w:r>
      <w:r w:rsidR="009A41F5" w:rsidRPr="00476D29">
        <w:rPr>
          <w:rFonts w:ascii="Times New Roman" w:hAnsi="Times New Roman" w:cs="Times New Roman"/>
          <w:color w:val="000000" w:themeColor="text1"/>
          <w:szCs w:val="21"/>
          <w:lang w:val="es-ES"/>
        </w:rPr>
        <w:t xml:space="preserve">. </w:t>
      </w:r>
      <w:r w:rsidR="00FB438C" w:rsidRPr="00476D29">
        <w:rPr>
          <w:rFonts w:ascii="Times New Roman" w:hAnsi="Times New Roman" w:cs="Times New Roman"/>
          <w:i/>
          <w:color w:val="000000" w:themeColor="text1"/>
          <w:szCs w:val="21"/>
          <w:lang w:val="es-ES"/>
        </w:rPr>
        <w:t>Revista Criminología y Ciencias Forenses: Ciencia Justicia y Sociedad</w:t>
      </w:r>
      <w:r w:rsidR="003E3128" w:rsidRPr="00476D29">
        <w:rPr>
          <w:rFonts w:ascii="Times New Roman" w:hAnsi="Times New Roman" w:cs="Times New Roman"/>
          <w:color w:val="000000" w:themeColor="text1"/>
          <w:szCs w:val="21"/>
          <w:lang w:val="es-ES"/>
        </w:rPr>
        <w:t>.</w:t>
      </w:r>
      <w:r>
        <w:rPr>
          <w:rFonts w:ascii="Times New Roman" w:hAnsi="Times New Roman" w:cs="Times New Roman"/>
          <w:color w:val="000000" w:themeColor="text1"/>
          <w:szCs w:val="21"/>
          <w:lang w:val="es-ES"/>
        </w:rPr>
        <w:t xml:space="preserve"> 1(1), 64</w:t>
      </w:r>
      <w:r w:rsidR="00FB438C" w:rsidRPr="00476D29">
        <w:rPr>
          <w:rFonts w:ascii="Times New Roman" w:hAnsi="Times New Roman" w:cs="Times New Roman"/>
          <w:color w:val="000000" w:themeColor="text1"/>
          <w:szCs w:val="21"/>
          <w:lang w:val="es-ES"/>
        </w:rPr>
        <w:t>-</w:t>
      </w:r>
      <w:r w:rsidR="0007572C">
        <w:rPr>
          <w:rFonts w:ascii="Times New Roman" w:hAnsi="Times New Roman" w:cs="Times New Roman"/>
          <w:color w:val="000000" w:themeColor="text1"/>
          <w:szCs w:val="21"/>
          <w:lang w:val="es-ES"/>
        </w:rPr>
        <w:t>78</w:t>
      </w:r>
      <w:r w:rsidR="0004159E" w:rsidRPr="00476D29">
        <w:rPr>
          <w:rFonts w:ascii="Times New Roman" w:hAnsi="Times New Roman" w:cs="Times New Roman"/>
          <w:color w:val="000000" w:themeColor="text1"/>
          <w:szCs w:val="21"/>
          <w:lang w:val="es-ES"/>
        </w:rPr>
        <w:t>.</w:t>
      </w:r>
    </w:p>
    <w:p w14:paraId="7D3F5E90" w14:textId="268605B2" w:rsidR="0094323D" w:rsidRPr="00BC17FC" w:rsidRDefault="00FD4961" w:rsidP="000E4FCC">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BC17FC">
        <w:rPr>
          <w:rFonts w:ascii="Times New Roman" w:hAnsi="Times New Roman" w:cs="Times New Roman"/>
          <w:b/>
          <w:color w:val="000000" w:themeColor="text1"/>
          <w:sz w:val="24"/>
          <w:szCs w:val="24"/>
          <w:lang w:val="es-ES"/>
        </w:rPr>
        <w:lastRenderedPageBreak/>
        <w:t>Introducción</w:t>
      </w:r>
    </w:p>
    <w:p w14:paraId="53C572F2" w14:textId="77777777" w:rsidR="00E363BC" w:rsidRPr="00E363BC" w:rsidRDefault="00E363BC" w:rsidP="00E363B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 xml:space="preserve">La presente investigación responde a la necesidad de analizar sobre los aspectos de la estigmatización que impiden la integración de la persona liberada a la sociedad en la que se desarrolla, sin dejar de lado lo relacionado a la exclusión de la cual es objeto el sujeto que ha estado en prisión. En este sentido, el estudio tiene por objeto el análisis de los factores que impiden la integración laboral, social, familiar y económica del sujeto que estuvo en prisión, así como identificar la categoría social de la persona, de igual manera conocer las marcas, señales o etiquetas de la que es objeto por el colectivo social. </w:t>
      </w:r>
    </w:p>
    <w:p w14:paraId="58D797F0" w14:textId="77777777" w:rsidR="00E363BC" w:rsidRPr="00E363BC" w:rsidRDefault="00E363BC" w:rsidP="00FF2DFD">
      <w:pPr>
        <w:spacing w:before="100" w:beforeAutospacing="1" w:after="100" w:afterAutospacing="1" w:line="360" w:lineRule="auto"/>
        <w:ind w:firstLine="720"/>
        <w:jc w:val="both"/>
        <w:rPr>
          <w:rFonts w:ascii="Times New Roman" w:hAnsi="Times New Roman" w:cs="Times New Roman"/>
          <w:sz w:val="24"/>
          <w:szCs w:val="24"/>
        </w:rPr>
      </w:pPr>
      <w:r w:rsidRPr="00E363BC">
        <w:rPr>
          <w:rFonts w:ascii="Times New Roman" w:hAnsi="Times New Roman" w:cs="Times New Roman"/>
          <w:sz w:val="24"/>
          <w:szCs w:val="24"/>
        </w:rPr>
        <w:t xml:space="preserve">En tanto, el fin primordial  al interior de un reclusorio es evaluar los tratamientos  de readaptación  que se emplean en el trabajo de la reinserción social de los presos  funcionen, al respecto Hernández </w:t>
      </w:r>
      <w:sdt>
        <w:sdtPr>
          <w:rPr>
            <w:rFonts w:ascii="Times New Roman" w:hAnsi="Times New Roman" w:cs="Times New Roman"/>
            <w:sz w:val="24"/>
            <w:szCs w:val="24"/>
          </w:rPr>
          <w:id w:val="358007102"/>
          <w:citation/>
        </w:sdtPr>
        <w:sdtEndPr/>
        <w:sdtContent>
          <w:r w:rsidRPr="00E363BC">
            <w:rPr>
              <w:rFonts w:ascii="Times New Roman" w:hAnsi="Times New Roman" w:cs="Times New Roman"/>
              <w:sz w:val="24"/>
              <w:szCs w:val="24"/>
            </w:rPr>
            <w:fldChar w:fldCharType="begin"/>
          </w:r>
          <w:r w:rsidRPr="00E363BC">
            <w:rPr>
              <w:rFonts w:ascii="Times New Roman" w:hAnsi="Times New Roman" w:cs="Times New Roman"/>
              <w:sz w:val="24"/>
              <w:szCs w:val="24"/>
            </w:rPr>
            <w:instrText xml:space="preserve">CITATION Her10 \n  \t  \l 2058 </w:instrText>
          </w:r>
          <w:r w:rsidRPr="00E363BC">
            <w:rPr>
              <w:rFonts w:ascii="Times New Roman" w:hAnsi="Times New Roman" w:cs="Times New Roman"/>
              <w:sz w:val="24"/>
              <w:szCs w:val="24"/>
            </w:rPr>
            <w:fldChar w:fldCharType="separate"/>
          </w:r>
          <w:r w:rsidRPr="00E363BC">
            <w:rPr>
              <w:rFonts w:ascii="Times New Roman" w:hAnsi="Times New Roman" w:cs="Times New Roman"/>
              <w:noProof/>
              <w:sz w:val="24"/>
              <w:szCs w:val="24"/>
            </w:rPr>
            <w:t>(2010)</w:t>
          </w:r>
          <w:r w:rsidRPr="00E363BC">
            <w:rPr>
              <w:rFonts w:ascii="Times New Roman" w:hAnsi="Times New Roman" w:cs="Times New Roman"/>
              <w:sz w:val="24"/>
              <w:szCs w:val="24"/>
            </w:rPr>
            <w:fldChar w:fldCharType="end"/>
          </w:r>
        </w:sdtContent>
      </w:sdt>
      <w:r w:rsidRPr="00E363BC">
        <w:rPr>
          <w:rFonts w:ascii="Times New Roman" w:hAnsi="Times New Roman" w:cs="Times New Roman"/>
          <w:sz w:val="24"/>
          <w:szCs w:val="24"/>
        </w:rPr>
        <w:t xml:space="preserve"> señala, el sistema penitenciario se organizara sobre la base del trabajo, la capacitación para el mismo, la educación, la salud y el deporte como medios para lograr la reinserción del sentenciado a la sociedad y procurar que no vuelva a delinquir, observando los beneficios que para él prevé la ley, propiciando con ello, la alternancia entre tratamiento y seguimiento del sujeto privado de libertad a fin de obtener una segunda oportunidad al regreso a la sociedad a la que perteneció en un primer momento.</w:t>
      </w:r>
    </w:p>
    <w:p w14:paraId="61ECACD9" w14:textId="77777777" w:rsidR="00E363BC" w:rsidRPr="00E363BC" w:rsidRDefault="00E363BC" w:rsidP="00FF2DFD">
      <w:pPr>
        <w:spacing w:before="100" w:beforeAutospacing="1" w:after="100" w:afterAutospacing="1" w:line="360" w:lineRule="auto"/>
        <w:ind w:firstLine="720"/>
        <w:jc w:val="both"/>
        <w:rPr>
          <w:rFonts w:ascii="Times New Roman" w:hAnsi="Times New Roman" w:cs="Times New Roman"/>
          <w:sz w:val="24"/>
          <w:szCs w:val="24"/>
        </w:rPr>
      </w:pPr>
      <w:r w:rsidRPr="00E363BC">
        <w:rPr>
          <w:rFonts w:ascii="Times New Roman" w:hAnsi="Times New Roman" w:cs="Times New Roman"/>
          <w:sz w:val="24"/>
          <w:szCs w:val="24"/>
        </w:rPr>
        <w:t xml:space="preserve">En el mismo orden, Ruiz </w:t>
      </w:r>
      <w:sdt>
        <w:sdtPr>
          <w:rPr>
            <w:rFonts w:ascii="Times New Roman" w:hAnsi="Times New Roman" w:cs="Times New Roman"/>
            <w:sz w:val="24"/>
            <w:szCs w:val="24"/>
          </w:rPr>
          <w:id w:val="-1028565248"/>
          <w:citation/>
        </w:sdtPr>
        <w:sdtEndPr/>
        <w:sdtContent>
          <w:r w:rsidRPr="00E363BC">
            <w:rPr>
              <w:rFonts w:ascii="Times New Roman" w:hAnsi="Times New Roman" w:cs="Times New Roman"/>
              <w:sz w:val="24"/>
              <w:szCs w:val="24"/>
            </w:rPr>
            <w:fldChar w:fldCharType="begin"/>
          </w:r>
          <w:r w:rsidRPr="00E363BC">
            <w:rPr>
              <w:rFonts w:ascii="Times New Roman" w:hAnsi="Times New Roman" w:cs="Times New Roman"/>
              <w:sz w:val="24"/>
              <w:szCs w:val="24"/>
            </w:rPr>
            <w:instrText xml:space="preserve">CITATION Rui10 \n  \t  \l 2058 </w:instrText>
          </w:r>
          <w:r w:rsidRPr="00E363BC">
            <w:rPr>
              <w:rFonts w:ascii="Times New Roman" w:hAnsi="Times New Roman" w:cs="Times New Roman"/>
              <w:sz w:val="24"/>
              <w:szCs w:val="24"/>
            </w:rPr>
            <w:fldChar w:fldCharType="separate"/>
          </w:r>
          <w:r w:rsidRPr="00E363BC">
            <w:rPr>
              <w:rFonts w:ascii="Times New Roman" w:hAnsi="Times New Roman" w:cs="Times New Roman"/>
              <w:noProof/>
              <w:sz w:val="24"/>
              <w:szCs w:val="24"/>
            </w:rPr>
            <w:t>(2010)</w:t>
          </w:r>
          <w:r w:rsidRPr="00E363BC">
            <w:rPr>
              <w:rFonts w:ascii="Times New Roman" w:hAnsi="Times New Roman" w:cs="Times New Roman"/>
              <w:sz w:val="24"/>
              <w:szCs w:val="24"/>
            </w:rPr>
            <w:fldChar w:fldCharType="end"/>
          </w:r>
        </w:sdtContent>
      </w:sdt>
      <w:r w:rsidRPr="00E363BC">
        <w:rPr>
          <w:rFonts w:ascii="Times New Roman" w:hAnsi="Times New Roman" w:cs="Times New Roman"/>
          <w:sz w:val="24"/>
          <w:szCs w:val="24"/>
        </w:rPr>
        <w:t>, refiere, la intención de las penas y las medidas de seguridad es proteger a la sociedad del crimen y por tanto el delincuente debe aprender a respetar las leyes y hacerlas respetar ante la sociedad, por tanto, el preso una vez que logra su libertad tiene como principal objetivo de resocializarse y encajar en la sociedad laboral a efecto de evitar caer en la reincidencia de las conductas delictivas y solo enfocarse en la integridad laboral y la vida social. Así mismo, se explican los mecanismos, programas y políticas empleadas y propuestas por el Estado, en materia de reinserción social, los cuales señalan que el trabajo es uno de los elementos fundamentales para lograr el reingreso a la sociedad y con ello conseguir un empleo de modo formal.</w:t>
      </w:r>
    </w:p>
    <w:p w14:paraId="4FAFF8CB" w14:textId="77777777" w:rsidR="00E363BC" w:rsidRPr="00E363BC" w:rsidRDefault="00E363BC" w:rsidP="00FF2DFD">
      <w:pPr>
        <w:spacing w:before="100" w:beforeAutospacing="1" w:after="100" w:afterAutospacing="1" w:line="360" w:lineRule="auto"/>
        <w:ind w:firstLine="720"/>
        <w:jc w:val="both"/>
        <w:rPr>
          <w:rFonts w:ascii="Times New Roman" w:hAnsi="Times New Roman" w:cs="Times New Roman"/>
          <w:sz w:val="24"/>
          <w:szCs w:val="24"/>
        </w:rPr>
      </w:pPr>
      <w:r w:rsidRPr="00E363BC">
        <w:rPr>
          <w:rFonts w:ascii="Times New Roman" w:hAnsi="Times New Roman" w:cs="Times New Roman"/>
          <w:sz w:val="24"/>
          <w:szCs w:val="24"/>
        </w:rPr>
        <w:t xml:space="preserve">En el mismo contexto, Torregrosa </w:t>
      </w:r>
      <w:sdt>
        <w:sdtPr>
          <w:rPr>
            <w:rFonts w:ascii="Times New Roman" w:hAnsi="Times New Roman" w:cs="Times New Roman"/>
            <w:sz w:val="24"/>
            <w:szCs w:val="24"/>
          </w:rPr>
          <w:id w:val="-2076508504"/>
          <w:citation/>
        </w:sdtPr>
        <w:sdtEndPr/>
        <w:sdtContent>
          <w:r w:rsidRPr="00E363BC">
            <w:rPr>
              <w:rFonts w:ascii="Times New Roman" w:hAnsi="Times New Roman" w:cs="Times New Roman"/>
              <w:sz w:val="24"/>
              <w:szCs w:val="24"/>
            </w:rPr>
            <w:fldChar w:fldCharType="begin"/>
          </w:r>
          <w:r w:rsidRPr="00E363BC">
            <w:rPr>
              <w:rFonts w:ascii="Times New Roman" w:hAnsi="Times New Roman" w:cs="Times New Roman"/>
              <w:sz w:val="24"/>
              <w:szCs w:val="24"/>
            </w:rPr>
            <w:instrText xml:space="preserve">CITATION Tor07 \n  \t  \l 2058 </w:instrText>
          </w:r>
          <w:r w:rsidRPr="00E363BC">
            <w:rPr>
              <w:rFonts w:ascii="Times New Roman" w:hAnsi="Times New Roman" w:cs="Times New Roman"/>
              <w:sz w:val="24"/>
              <w:szCs w:val="24"/>
            </w:rPr>
            <w:fldChar w:fldCharType="separate"/>
          </w:r>
          <w:r w:rsidRPr="00E363BC">
            <w:rPr>
              <w:rFonts w:ascii="Times New Roman" w:hAnsi="Times New Roman" w:cs="Times New Roman"/>
              <w:noProof/>
              <w:sz w:val="24"/>
              <w:szCs w:val="24"/>
            </w:rPr>
            <w:t>(2007)</w:t>
          </w:r>
          <w:r w:rsidRPr="00E363BC">
            <w:rPr>
              <w:rFonts w:ascii="Times New Roman" w:hAnsi="Times New Roman" w:cs="Times New Roman"/>
              <w:sz w:val="24"/>
              <w:szCs w:val="24"/>
            </w:rPr>
            <w:fldChar w:fldCharType="end"/>
          </w:r>
        </w:sdtContent>
      </w:sdt>
      <w:r w:rsidRPr="00E363BC">
        <w:rPr>
          <w:rFonts w:ascii="Times New Roman" w:hAnsi="Times New Roman" w:cs="Times New Roman"/>
          <w:sz w:val="24"/>
          <w:szCs w:val="24"/>
        </w:rPr>
        <w:t xml:space="preserve"> refiere, el Estado está preocupado más por el número de prisiones a construir qué por la seguridad en ellas, antes que ver los alcances del tratamiento otorgado a los presos, por ello, la sociedad muestra una actitud negativa hacia las personas liberadas, toda vez que solo ven en ellos un desecho social y no a un individuo capaz de insertarse en la sociedad, además de considerarlo como un ser no capacitado para realizar una actividad en el mundo laboral.</w:t>
      </w:r>
    </w:p>
    <w:p w14:paraId="2CE8562B" w14:textId="77777777" w:rsidR="00E363BC" w:rsidRPr="00E363BC" w:rsidRDefault="00E363BC" w:rsidP="00E363BC">
      <w:pPr>
        <w:spacing w:before="100" w:beforeAutospacing="1" w:after="100" w:afterAutospacing="1" w:line="360" w:lineRule="auto"/>
        <w:rPr>
          <w:rFonts w:ascii="Times New Roman" w:hAnsi="Times New Roman" w:cs="Times New Roman"/>
          <w:b/>
          <w:sz w:val="24"/>
          <w:szCs w:val="24"/>
        </w:rPr>
      </w:pPr>
    </w:p>
    <w:p w14:paraId="683E81F7" w14:textId="193D5158" w:rsidR="00E363BC" w:rsidRPr="00D32B7B" w:rsidRDefault="00FF2DFD" w:rsidP="00D32B7B">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D32B7B">
        <w:rPr>
          <w:rFonts w:ascii="Times New Roman" w:hAnsi="Times New Roman" w:cs="Times New Roman"/>
          <w:b/>
          <w:color w:val="000000" w:themeColor="text1"/>
          <w:sz w:val="24"/>
          <w:szCs w:val="24"/>
          <w:lang w:val="es-ES"/>
        </w:rPr>
        <w:lastRenderedPageBreak/>
        <w:t>Desarrollo del trabajo</w:t>
      </w:r>
    </w:p>
    <w:p w14:paraId="410CD279" w14:textId="77777777" w:rsidR="00E363BC" w:rsidRPr="00E363BC" w:rsidRDefault="00E363BC" w:rsidP="00E363B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 xml:space="preserve">Hablar de reinserción social es adentrase a la realidad del trabajo penitenciario y determinar si funciona o no el tratamiento o los métodos aplicados para lograr una reintegración social de las personas privadas de su libertad y es analizar el contexto penitenciario, así como lo que sucede al interior de los penales, es por ello que, solo se tendrá un primer acercamiento respecto a que es la reinserción social, como un concepto genérico y lo que en el mundo debería ser conocido como reinserción social. En este sentido, Pérez </w:t>
      </w:r>
      <w:sdt>
        <w:sdtPr>
          <w:rPr>
            <w:rFonts w:ascii="Times New Roman" w:hAnsi="Times New Roman" w:cs="Times New Roman"/>
            <w:sz w:val="24"/>
            <w:szCs w:val="24"/>
          </w:rPr>
          <w:id w:val="1676917638"/>
          <w:citation/>
        </w:sdtPr>
        <w:sdtEndPr/>
        <w:sdtContent>
          <w:r w:rsidRPr="00E363BC">
            <w:rPr>
              <w:rFonts w:ascii="Times New Roman" w:hAnsi="Times New Roman" w:cs="Times New Roman"/>
              <w:sz w:val="24"/>
              <w:szCs w:val="24"/>
            </w:rPr>
            <w:fldChar w:fldCharType="begin"/>
          </w:r>
          <w:r w:rsidRPr="00E363BC">
            <w:rPr>
              <w:rFonts w:ascii="Times New Roman" w:hAnsi="Times New Roman" w:cs="Times New Roman"/>
              <w:sz w:val="24"/>
              <w:szCs w:val="24"/>
            </w:rPr>
            <w:instrText xml:space="preserve">CITATION Pér09 \n  \t  \l 2058 </w:instrText>
          </w:r>
          <w:r w:rsidRPr="00E363BC">
            <w:rPr>
              <w:rFonts w:ascii="Times New Roman" w:hAnsi="Times New Roman" w:cs="Times New Roman"/>
              <w:sz w:val="24"/>
              <w:szCs w:val="24"/>
            </w:rPr>
            <w:fldChar w:fldCharType="separate"/>
          </w:r>
          <w:r w:rsidRPr="00E363BC">
            <w:rPr>
              <w:rFonts w:ascii="Times New Roman" w:hAnsi="Times New Roman" w:cs="Times New Roman"/>
              <w:noProof/>
              <w:sz w:val="24"/>
              <w:szCs w:val="24"/>
            </w:rPr>
            <w:t>(2009)</w:t>
          </w:r>
          <w:r w:rsidRPr="00E363BC">
            <w:rPr>
              <w:rFonts w:ascii="Times New Roman" w:hAnsi="Times New Roman" w:cs="Times New Roman"/>
              <w:sz w:val="24"/>
              <w:szCs w:val="24"/>
            </w:rPr>
            <w:fldChar w:fldCharType="end"/>
          </w:r>
        </w:sdtContent>
      </w:sdt>
      <w:r w:rsidRPr="00E363BC">
        <w:rPr>
          <w:rFonts w:ascii="Times New Roman" w:hAnsi="Times New Roman" w:cs="Times New Roman"/>
          <w:sz w:val="24"/>
          <w:szCs w:val="24"/>
        </w:rPr>
        <w:t xml:space="preserve">, Ordaz y </w:t>
      </w:r>
      <w:proofErr w:type="spellStart"/>
      <w:r w:rsidRPr="00E363BC">
        <w:rPr>
          <w:rFonts w:ascii="Times New Roman" w:hAnsi="Times New Roman" w:cs="Times New Roman"/>
          <w:sz w:val="24"/>
          <w:szCs w:val="24"/>
        </w:rPr>
        <w:t>Cunjama</w:t>
      </w:r>
      <w:proofErr w:type="spellEnd"/>
      <w:r w:rsidRPr="00E363BC">
        <w:rPr>
          <w:rFonts w:ascii="Times New Roman" w:hAnsi="Times New Roman" w:cs="Times New Roman"/>
          <w:sz w:val="24"/>
          <w:szCs w:val="24"/>
        </w:rPr>
        <w:t xml:space="preserve"> </w:t>
      </w:r>
      <w:sdt>
        <w:sdtPr>
          <w:rPr>
            <w:rFonts w:ascii="Times New Roman" w:hAnsi="Times New Roman" w:cs="Times New Roman"/>
            <w:sz w:val="24"/>
            <w:szCs w:val="24"/>
          </w:rPr>
          <w:id w:val="1753006376"/>
          <w:citation/>
        </w:sdtPr>
        <w:sdtEndPr/>
        <w:sdtContent>
          <w:r w:rsidRPr="00E363BC">
            <w:rPr>
              <w:rFonts w:ascii="Times New Roman" w:hAnsi="Times New Roman" w:cs="Times New Roman"/>
              <w:sz w:val="24"/>
              <w:szCs w:val="24"/>
            </w:rPr>
            <w:fldChar w:fldCharType="begin"/>
          </w:r>
          <w:r w:rsidRPr="00E363BC">
            <w:rPr>
              <w:rFonts w:ascii="Times New Roman" w:hAnsi="Times New Roman" w:cs="Times New Roman"/>
              <w:sz w:val="24"/>
              <w:szCs w:val="24"/>
            </w:rPr>
            <w:instrText xml:space="preserve">CITATION DOr08 \n  \t  \l 2058 </w:instrText>
          </w:r>
          <w:r w:rsidRPr="00E363BC">
            <w:rPr>
              <w:rFonts w:ascii="Times New Roman" w:hAnsi="Times New Roman" w:cs="Times New Roman"/>
              <w:sz w:val="24"/>
              <w:szCs w:val="24"/>
            </w:rPr>
            <w:fldChar w:fldCharType="separate"/>
          </w:r>
          <w:r w:rsidRPr="00E363BC">
            <w:rPr>
              <w:rFonts w:ascii="Times New Roman" w:hAnsi="Times New Roman" w:cs="Times New Roman"/>
              <w:noProof/>
              <w:sz w:val="24"/>
              <w:szCs w:val="24"/>
            </w:rPr>
            <w:t>(2008)</w:t>
          </w:r>
          <w:r w:rsidRPr="00E363BC">
            <w:rPr>
              <w:rFonts w:ascii="Times New Roman" w:hAnsi="Times New Roman" w:cs="Times New Roman"/>
              <w:sz w:val="24"/>
              <w:szCs w:val="24"/>
            </w:rPr>
            <w:fldChar w:fldCharType="end"/>
          </w:r>
        </w:sdtContent>
      </w:sdt>
      <w:r w:rsidRPr="00E363BC">
        <w:rPr>
          <w:rFonts w:ascii="Times New Roman" w:hAnsi="Times New Roman" w:cs="Times New Roman"/>
          <w:sz w:val="24"/>
          <w:szCs w:val="24"/>
        </w:rPr>
        <w:t xml:space="preserve">, refieren, la reinserción social se entiende como la acción educativa compleja e integral, que busca ejecutar acciones de </w:t>
      </w:r>
      <w:proofErr w:type="spellStart"/>
      <w:r w:rsidRPr="00E363BC">
        <w:rPr>
          <w:rFonts w:ascii="Times New Roman" w:hAnsi="Times New Roman" w:cs="Times New Roman"/>
          <w:sz w:val="24"/>
          <w:szCs w:val="24"/>
        </w:rPr>
        <w:t>responsabilización</w:t>
      </w:r>
      <w:proofErr w:type="spellEnd"/>
      <w:r w:rsidRPr="00E363BC">
        <w:rPr>
          <w:rFonts w:ascii="Times New Roman" w:hAnsi="Times New Roman" w:cs="Times New Roman"/>
          <w:sz w:val="24"/>
          <w:szCs w:val="24"/>
        </w:rPr>
        <w:t>, reparación e integración social y así limitar los efectos que la sanción privativa de libertad genera en la inserción social del delincuente.</w:t>
      </w:r>
    </w:p>
    <w:p w14:paraId="23F33B75" w14:textId="77777777" w:rsidR="00E363BC" w:rsidRPr="00E363BC" w:rsidRDefault="00E363BC" w:rsidP="00FF2DFD">
      <w:pPr>
        <w:spacing w:before="100" w:beforeAutospacing="1" w:after="100" w:afterAutospacing="1" w:line="360" w:lineRule="auto"/>
        <w:ind w:firstLine="720"/>
        <w:jc w:val="both"/>
        <w:rPr>
          <w:rFonts w:ascii="Times New Roman" w:hAnsi="Times New Roman" w:cs="Times New Roman"/>
          <w:sz w:val="24"/>
          <w:szCs w:val="24"/>
        </w:rPr>
      </w:pPr>
      <w:r w:rsidRPr="00E363BC">
        <w:rPr>
          <w:rFonts w:ascii="Times New Roman" w:hAnsi="Times New Roman" w:cs="Times New Roman"/>
          <w:sz w:val="24"/>
          <w:szCs w:val="24"/>
        </w:rPr>
        <w:t>Es pertinente mencionar, la reinserción social es el fin último de tratamiento penitenciario, en este sentido, Pérez</w:t>
      </w:r>
      <w:sdt>
        <w:sdtPr>
          <w:rPr>
            <w:rFonts w:ascii="Times New Roman" w:hAnsi="Times New Roman" w:cs="Times New Roman"/>
            <w:sz w:val="24"/>
            <w:szCs w:val="24"/>
          </w:rPr>
          <w:id w:val="-2016907214"/>
          <w:citation/>
        </w:sdtPr>
        <w:sdtEndPr/>
        <w:sdtContent>
          <w:r w:rsidRPr="00E363BC">
            <w:rPr>
              <w:rFonts w:ascii="Times New Roman" w:hAnsi="Times New Roman" w:cs="Times New Roman"/>
              <w:sz w:val="24"/>
              <w:szCs w:val="24"/>
            </w:rPr>
            <w:fldChar w:fldCharType="begin"/>
          </w:r>
          <w:r w:rsidRPr="00E363BC">
            <w:rPr>
              <w:rFonts w:ascii="Times New Roman" w:hAnsi="Times New Roman" w:cs="Times New Roman"/>
              <w:sz w:val="24"/>
              <w:szCs w:val="24"/>
            </w:rPr>
            <w:instrText xml:space="preserve">CITATION Pér09 \n  \t  \l 2058 </w:instrText>
          </w:r>
          <w:r w:rsidRPr="00E363BC">
            <w:rPr>
              <w:rFonts w:ascii="Times New Roman" w:hAnsi="Times New Roman" w:cs="Times New Roman"/>
              <w:sz w:val="24"/>
              <w:szCs w:val="24"/>
            </w:rPr>
            <w:fldChar w:fldCharType="separate"/>
          </w:r>
          <w:r w:rsidRPr="00E363BC">
            <w:rPr>
              <w:rFonts w:ascii="Times New Roman" w:hAnsi="Times New Roman" w:cs="Times New Roman"/>
              <w:noProof/>
              <w:sz w:val="24"/>
              <w:szCs w:val="24"/>
            </w:rPr>
            <w:t xml:space="preserve"> (2009)</w:t>
          </w:r>
          <w:r w:rsidRPr="00E363BC">
            <w:rPr>
              <w:rFonts w:ascii="Times New Roman" w:hAnsi="Times New Roman" w:cs="Times New Roman"/>
              <w:sz w:val="24"/>
              <w:szCs w:val="24"/>
            </w:rPr>
            <w:fldChar w:fldCharType="end"/>
          </w:r>
        </w:sdtContent>
      </w:sdt>
      <w:r w:rsidRPr="00E363BC">
        <w:rPr>
          <w:rFonts w:ascii="Times New Roman" w:hAnsi="Times New Roman" w:cs="Times New Roman"/>
          <w:sz w:val="24"/>
          <w:szCs w:val="24"/>
        </w:rPr>
        <w:t xml:space="preserve">, enuncia, se comprende como el resultado final de un proceso de aprendizaje y de vinculación de la persona excluida de la sociedad y su funcionamiento. Para ello es necesario que el sujeto haya sido partícipe de instancias de educación, capacitación laboral y rehabilitación, lo cual permitirá en definitiva insertarlo a la sociedad. En tanto, la Comisión Nacional de los Derechos Humanos </w:t>
      </w:r>
      <w:sdt>
        <w:sdtPr>
          <w:rPr>
            <w:rFonts w:ascii="Times New Roman" w:hAnsi="Times New Roman" w:cs="Times New Roman"/>
            <w:sz w:val="24"/>
            <w:szCs w:val="24"/>
          </w:rPr>
          <w:id w:val="1254097964"/>
          <w:citation/>
        </w:sdtPr>
        <w:sdtEndPr/>
        <w:sdtContent>
          <w:r w:rsidRPr="00E363BC">
            <w:rPr>
              <w:rFonts w:ascii="Times New Roman" w:hAnsi="Times New Roman" w:cs="Times New Roman"/>
              <w:sz w:val="24"/>
              <w:szCs w:val="24"/>
            </w:rPr>
            <w:fldChar w:fldCharType="begin"/>
          </w:r>
          <w:r w:rsidRPr="00E363BC">
            <w:rPr>
              <w:rFonts w:ascii="Times New Roman" w:hAnsi="Times New Roman" w:cs="Times New Roman"/>
              <w:sz w:val="24"/>
              <w:szCs w:val="24"/>
            </w:rPr>
            <w:instrText xml:space="preserve">CITATION Com19 \n  \t  \l 2058 </w:instrText>
          </w:r>
          <w:r w:rsidRPr="00E363BC">
            <w:rPr>
              <w:rFonts w:ascii="Times New Roman" w:hAnsi="Times New Roman" w:cs="Times New Roman"/>
              <w:sz w:val="24"/>
              <w:szCs w:val="24"/>
            </w:rPr>
            <w:fldChar w:fldCharType="separate"/>
          </w:r>
          <w:r w:rsidRPr="00E363BC">
            <w:rPr>
              <w:rFonts w:ascii="Times New Roman" w:hAnsi="Times New Roman" w:cs="Times New Roman"/>
              <w:noProof/>
              <w:sz w:val="24"/>
              <w:szCs w:val="24"/>
            </w:rPr>
            <w:t>(2019)</w:t>
          </w:r>
          <w:r w:rsidRPr="00E363BC">
            <w:rPr>
              <w:rFonts w:ascii="Times New Roman" w:hAnsi="Times New Roman" w:cs="Times New Roman"/>
              <w:sz w:val="24"/>
              <w:szCs w:val="24"/>
            </w:rPr>
            <w:fldChar w:fldCharType="end"/>
          </w:r>
        </w:sdtContent>
      </w:sdt>
      <w:r w:rsidRPr="00E363BC">
        <w:rPr>
          <w:rFonts w:ascii="Times New Roman" w:hAnsi="Times New Roman" w:cs="Times New Roman"/>
          <w:sz w:val="24"/>
          <w:szCs w:val="24"/>
        </w:rPr>
        <w:t xml:space="preserve"> hace énfasis a los mecanismos fundamentales para lograr una verdadera reinserción social son la formación cultural y el trabajo, siendo estos los pilares básicos para lograrlo, es por ello que el Estado debe aplicar un sistema de tratamiento en el que se le dé prioridad al trabajo y la educación como parte del tratamiento penitenciario sin olvidar los demás mecanismos que también poseen su relevancia.</w:t>
      </w:r>
    </w:p>
    <w:p w14:paraId="453CC6A1" w14:textId="77777777" w:rsidR="00E363BC" w:rsidRPr="00E363BC" w:rsidRDefault="00E363BC" w:rsidP="00FF2DFD">
      <w:pPr>
        <w:spacing w:before="100" w:beforeAutospacing="1" w:after="100" w:afterAutospacing="1" w:line="360" w:lineRule="auto"/>
        <w:ind w:firstLine="720"/>
        <w:jc w:val="both"/>
        <w:rPr>
          <w:rFonts w:ascii="Times New Roman" w:hAnsi="Times New Roman" w:cs="Times New Roman"/>
          <w:sz w:val="24"/>
          <w:szCs w:val="24"/>
        </w:rPr>
      </w:pPr>
      <w:r w:rsidRPr="00E363BC">
        <w:rPr>
          <w:rFonts w:ascii="Times New Roman" w:hAnsi="Times New Roman" w:cs="Times New Roman"/>
          <w:sz w:val="24"/>
          <w:szCs w:val="24"/>
        </w:rPr>
        <w:t xml:space="preserve">Aunado, el Instituto Nacional de Estadística y Geografía </w:t>
      </w:r>
      <w:sdt>
        <w:sdtPr>
          <w:rPr>
            <w:rFonts w:ascii="Times New Roman" w:hAnsi="Times New Roman" w:cs="Times New Roman"/>
            <w:sz w:val="24"/>
            <w:szCs w:val="24"/>
          </w:rPr>
          <w:id w:val="-462734947"/>
          <w:citation/>
        </w:sdtPr>
        <w:sdtEndPr/>
        <w:sdtContent>
          <w:r w:rsidRPr="00E363BC">
            <w:rPr>
              <w:rFonts w:ascii="Times New Roman" w:hAnsi="Times New Roman" w:cs="Times New Roman"/>
              <w:sz w:val="24"/>
              <w:szCs w:val="24"/>
            </w:rPr>
            <w:fldChar w:fldCharType="begin"/>
          </w:r>
          <w:r w:rsidRPr="00E363BC">
            <w:rPr>
              <w:rFonts w:ascii="Times New Roman" w:hAnsi="Times New Roman" w:cs="Times New Roman"/>
              <w:sz w:val="24"/>
              <w:szCs w:val="24"/>
            </w:rPr>
            <w:instrText xml:space="preserve">CITATION Ins11 \n  \t  \l 2058 </w:instrText>
          </w:r>
          <w:r w:rsidRPr="00E363BC">
            <w:rPr>
              <w:rFonts w:ascii="Times New Roman" w:hAnsi="Times New Roman" w:cs="Times New Roman"/>
              <w:sz w:val="24"/>
              <w:szCs w:val="24"/>
            </w:rPr>
            <w:fldChar w:fldCharType="separate"/>
          </w:r>
          <w:r w:rsidRPr="00E363BC">
            <w:rPr>
              <w:rFonts w:ascii="Times New Roman" w:hAnsi="Times New Roman" w:cs="Times New Roman"/>
              <w:noProof/>
              <w:sz w:val="24"/>
              <w:szCs w:val="24"/>
            </w:rPr>
            <w:t>(2011)</w:t>
          </w:r>
          <w:r w:rsidRPr="00E363BC">
            <w:rPr>
              <w:rFonts w:ascii="Times New Roman" w:hAnsi="Times New Roman" w:cs="Times New Roman"/>
              <w:sz w:val="24"/>
              <w:szCs w:val="24"/>
            </w:rPr>
            <w:fldChar w:fldCharType="end"/>
          </w:r>
        </w:sdtContent>
      </w:sdt>
      <w:r w:rsidRPr="00E363BC">
        <w:rPr>
          <w:rFonts w:ascii="Times New Roman" w:hAnsi="Times New Roman" w:cs="Times New Roman"/>
          <w:sz w:val="24"/>
          <w:szCs w:val="24"/>
        </w:rPr>
        <w:t>, refiere, de acuerdo a los resultados del Censo de población y vivienda del año 2010, la población económicamente activa había tenido un incremento del 10.5 %, por lo que, la situación laboral de las personas es de considerarse en una situación media, bajo esta circunstancia obtener  un empleo para una persona económicamente activa le resulta difícil, cuanto más a un individuo que ha sufrido los efectos criminógenos de la cárcel y el estigma social que lleva consigo haber sido sujeto activo de un hecho punible.</w:t>
      </w:r>
    </w:p>
    <w:p w14:paraId="479CE122" w14:textId="77777777" w:rsidR="00E363BC" w:rsidRPr="00E363BC" w:rsidRDefault="00E363BC" w:rsidP="00FF2DFD">
      <w:pPr>
        <w:spacing w:before="100" w:beforeAutospacing="1" w:after="100" w:afterAutospacing="1" w:line="360" w:lineRule="auto"/>
        <w:ind w:firstLine="720"/>
        <w:jc w:val="both"/>
        <w:rPr>
          <w:rFonts w:ascii="Times New Roman" w:hAnsi="Times New Roman" w:cs="Times New Roman"/>
          <w:sz w:val="24"/>
          <w:szCs w:val="24"/>
        </w:rPr>
      </w:pPr>
      <w:r w:rsidRPr="00E363BC">
        <w:rPr>
          <w:rFonts w:ascii="Times New Roman" w:hAnsi="Times New Roman" w:cs="Times New Roman"/>
          <w:sz w:val="24"/>
          <w:szCs w:val="24"/>
        </w:rPr>
        <w:t xml:space="preserve">En este sentido Barrón </w:t>
      </w:r>
      <w:sdt>
        <w:sdtPr>
          <w:rPr>
            <w:rFonts w:ascii="Times New Roman" w:hAnsi="Times New Roman" w:cs="Times New Roman"/>
            <w:sz w:val="24"/>
            <w:szCs w:val="24"/>
          </w:rPr>
          <w:id w:val="-1384163465"/>
          <w:citation/>
        </w:sdtPr>
        <w:sdtEndPr/>
        <w:sdtContent>
          <w:r w:rsidRPr="00E363BC">
            <w:rPr>
              <w:rFonts w:ascii="Times New Roman" w:hAnsi="Times New Roman" w:cs="Times New Roman"/>
              <w:sz w:val="24"/>
              <w:szCs w:val="24"/>
            </w:rPr>
            <w:fldChar w:fldCharType="begin"/>
          </w:r>
          <w:r w:rsidRPr="00E363BC">
            <w:rPr>
              <w:rFonts w:ascii="Times New Roman" w:hAnsi="Times New Roman" w:cs="Times New Roman"/>
              <w:sz w:val="24"/>
              <w:szCs w:val="24"/>
            </w:rPr>
            <w:instrText xml:space="preserve">CITATION Bar08 \n  \t  \l 2058 </w:instrText>
          </w:r>
          <w:r w:rsidRPr="00E363BC">
            <w:rPr>
              <w:rFonts w:ascii="Times New Roman" w:hAnsi="Times New Roman" w:cs="Times New Roman"/>
              <w:sz w:val="24"/>
              <w:szCs w:val="24"/>
            </w:rPr>
            <w:fldChar w:fldCharType="separate"/>
          </w:r>
          <w:r w:rsidRPr="00E363BC">
            <w:rPr>
              <w:rFonts w:ascii="Times New Roman" w:hAnsi="Times New Roman" w:cs="Times New Roman"/>
              <w:noProof/>
              <w:sz w:val="24"/>
              <w:szCs w:val="24"/>
            </w:rPr>
            <w:t>(2008)</w:t>
          </w:r>
          <w:r w:rsidRPr="00E363BC">
            <w:rPr>
              <w:rFonts w:ascii="Times New Roman" w:hAnsi="Times New Roman" w:cs="Times New Roman"/>
              <w:sz w:val="24"/>
              <w:szCs w:val="24"/>
            </w:rPr>
            <w:fldChar w:fldCharType="end"/>
          </w:r>
        </w:sdtContent>
      </w:sdt>
      <w:r w:rsidRPr="00E363BC">
        <w:rPr>
          <w:rFonts w:ascii="Times New Roman" w:hAnsi="Times New Roman" w:cs="Times New Roman"/>
          <w:sz w:val="24"/>
          <w:szCs w:val="24"/>
        </w:rPr>
        <w:t xml:space="preserve">, refiere que es necesario entender primeramente a la cultura penal concebida como la amalgama indefinida de la teoría penitenciaria, de la experiencia acumulada, la sabiduría institucional y el sentido común profesional que enmarca las acciones de los agentes penales y confiere significado a su quehacer. Es una cultura local, institucional –una forma específica de vida– con </w:t>
      </w:r>
      <w:r w:rsidRPr="00E363BC">
        <w:rPr>
          <w:rFonts w:ascii="Times New Roman" w:hAnsi="Times New Roman" w:cs="Times New Roman"/>
          <w:sz w:val="24"/>
          <w:szCs w:val="24"/>
        </w:rPr>
        <w:lastRenderedPageBreak/>
        <w:t>sus propios términos, categorías y símbolos, que dan forma al contexto de significado inmediato en el que existen las políticas penales. Por lo que el mismo autor refiere que las autoridades penitenciarias se han interesado en la promoción del trabajo en las prisiones como medio de reinserción social.</w:t>
      </w:r>
    </w:p>
    <w:p w14:paraId="6875BC9A" w14:textId="5A426367" w:rsidR="00E363BC" w:rsidRPr="00E363BC" w:rsidRDefault="00E363BC" w:rsidP="00FF2DFD">
      <w:pPr>
        <w:spacing w:before="100" w:beforeAutospacing="1" w:after="100" w:afterAutospacing="1" w:line="360" w:lineRule="auto"/>
        <w:ind w:firstLine="720"/>
        <w:jc w:val="both"/>
        <w:rPr>
          <w:rFonts w:ascii="Times New Roman" w:hAnsi="Times New Roman" w:cs="Times New Roman"/>
          <w:sz w:val="24"/>
          <w:szCs w:val="24"/>
        </w:rPr>
      </w:pPr>
      <w:r w:rsidRPr="00E363BC">
        <w:rPr>
          <w:rFonts w:ascii="Times New Roman" w:hAnsi="Times New Roman" w:cs="Times New Roman"/>
          <w:sz w:val="24"/>
          <w:szCs w:val="24"/>
        </w:rPr>
        <w:t>Finalmente, el problema  radica entre los sectores de la sociedad, pues existe una divergencia de ideas y posturas respecto a la categoría o roles que desempeña cada grupo social, y esto se debe principalmente a la postura acrítica de la sociedad y por lo tanto los sujetos estigmatizados (personas liberadas) son proclives a ser objeto de una mirada que los estigmatiza, con lo cual se les clasifica como máximos exponentes de la irresponsabilidad, la falta de experiencia y por supuesto la falta de valores.</w:t>
      </w:r>
    </w:p>
    <w:p w14:paraId="07D14554" w14:textId="12DAC291" w:rsidR="00E363BC" w:rsidRPr="000B0838" w:rsidRDefault="00FF2DFD" w:rsidP="000B0838">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D32B7B">
        <w:rPr>
          <w:rFonts w:ascii="Times New Roman" w:hAnsi="Times New Roman" w:cs="Times New Roman"/>
          <w:b/>
          <w:color w:val="000000" w:themeColor="text1"/>
          <w:sz w:val="24"/>
          <w:szCs w:val="24"/>
          <w:lang w:val="es-ES"/>
        </w:rPr>
        <w:t>Método</w:t>
      </w:r>
    </w:p>
    <w:p w14:paraId="511703DA" w14:textId="364C4BE9" w:rsidR="00E363BC" w:rsidRPr="00E363BC" w:rsidRDefault="00E363BC" w:rsidP="00E363BC">
      <w:pPr>
        <w:spacing w:before="100" w:beforeAutospacing="1" w:after="100" w:afterAutospacing="1" w:line="360" w:lineRule="auto"/>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La presente investigación se desarrolló desde el ámbito cualitativo, Ruiz </w:t>
      </w:r>
      <w:sdt>
        <w:sdtPr>
          <w:rPr>
            <w:rFonts w:ascii="Times New Roman" w:hAnsi="Times New Roman" w:cs="Times New Roman"/>
            <w:sz w:val="24"/>
            <w:szCs w:val="24"/>
          </w:rPr>
          <w:id w:val="466171117"/>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Rui06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(2006)</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se está explorando la realidad externa del individuo, se abordan creencias presuposiciones subjetivas de la realidad que van desde percepciones vagas hasta las intuiciones o bien las teorías formuladas en un ámbito formal. Tiene como alcance final, </w:t>
      </w:r>
      <w:proofErr w:type="spellStart"/>
      <w:r w:rsidRPr="00E363BC">
        <w:rPr>
          <w:rFonts w:ascii="Times New Roman" w:hAnsi="Times New Roman" w:cs="Times New Roman"/>
          <w:bCs/>
          <w:iCs/>
          <w:sz w:val="24"/>
          <w:szCs w:val="24"/>
        </w:rPr>
        <w:t>Goffman</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141822189"/>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Gof06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(2006)</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identificar los aspectos de la estigmatización que impiden la integración laboral de la persona liberada o bien si es el mismo individuo el que crea su propio estigma al momento de salir de prisión. Para la obtención de la información y recabar evidencias, se utiliza la entrevista a profundidad que es la conversación profesional que se realiza entre un entrevistador/a y un informante con el objeto de obtener información sobre la vida, en general, o sobre un tema, proceso o experiencia concreta de una persona (Valdés,</w:t>
      </w:r>
      <w:r w:rsidRPr="00E363BC">
        <w:rPr>
          <w:rFonts w:ascii="Times New Roman" w:hAnsi="Times New Roman" w:cs="Times New Roman"/>
          <w:bCs/>
          <w:iCs/>
          <w:noProof/>
          <w:sz w:val="24"/>
          <w:szCs w:val="24"/>
        </w:rPr>
        <w:t xml:space="preserve"> </w:t>
      </w:r>
      <w:r w:rsidRPr="00E363BC">
        <w:rPr>
          <w:rFonts w:ascii="Times New Roman" w:hAnsi="Times New Roman" w:cs="Times New Roman"/>
          <w:noProof/>
          <w:sz w:val="24"/>
          <w:szCs w:val="24"/>
        </w:rPr>
        <w:t>2008)</w:t>
      </w:r>
      <w:r w:rsidRPr="00E363BC">
        <w:rPr>
          <w:rFonts w:ascii="Times New Roman" w:hAnsi="Times New Roman" w:cs="Times New Roman"/>
          <w:bCs/>
          <w:iCs/>
          <w:sz w:val="24"/>
          <w:szCs w:val="24"/>
        </w:rPr>
        <w:t xml:space="preserve">. </w:t>
      </w:r>
    </w:p>
    <w:p w14:paraId="7AFBA3C0" w14:textId="77777777" w:rsidR="00E363BC" w:rsidRPr="00E363BC" w:rsidRDefault="00E363BC" w:rsidP="00FF2DFD">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Con relación a los sujetos tipo, está</w:t>
      </w:r>
      <w:r w:rsidRPr="00E363BC">
        <w:rPr>
          <w:rStyle w:val="Refdecomentario"/>
          <w:rFonts w:ascii="Times New Roman" w:hAnsi="Times New Roman" w:cs="Times New Roman"/>
          <w:sz w:val="24"/>
          <w:szCs w:val="24"/>
        </w:rPr>
        <w:t xml:space="preserve"> </w:t>
      </w:r>
      <w:r w:rsidRPr="00E363BC">
        <w:rPr>
          <w:rFonts w:ascii="Times New Roman" w:hAnsi="Times New Roman" w:cs="Times New Roman"/>
          <w:bCs/>
          <w:iCs/>
          <w:sz w:val="24"/>
          <w:szCs w:val="24"/>
        </w:rPr>
        <w:t xml:space="preserve">conformado por tres individuos (tres hombres) que presentan las siguientes características, </w:t>
      </w:r>
      <w:r w:rsidRPr="00E363BC">
        <w:rPr>
          <w:rFonts w:ascii="Times New Roman" w:hAnsi="Times New Roman" w:cs="Times New Roman"/>
          <w:bCs/>
          <w:i/>
          <w:sz w:val="24"/>
          <w:szCs w:val="24"/>
        </w:rPr>
        <w:t>Participante</w:t>
      </w:r>
      <w:r w:rsidRPr="00E363BC">
        <w:rPr>
          <w:rStyle w:val="Refdecomentario"/>
          <w:rFonts w:ascii="Times New Roman" w:hAnsi="Times New Roman" w:cs="Times New Roman"/>
          <w:i/>
          <w:sz w:val="24"/>
          <w:szCs w:val="24"/>
        </w:rPr>
        <w:t xml:space="preserve"> 1</w:t>
      </w:r>
      <w:r w:rsidRPr="00E363BC">
        <w:rPr>
          <w:rFonts w:ascii="Times New Roman" w:hAnsi="Times New Roman" w:cs="Times New Roman"/>
          <w:bCs/>
          <w:iCs/>
          <w:sz w:val="24"/>
          <w:szCs w:val="24"/>
        </w:rPr>
        <w:t xml:space="preserve"> cometió el delito violación, recluido por un lapso de tres años y seis meses y tiene un periodo de liberación de un año. </w:t>
      </w:r>
      <w:r w:rsidRPr="00E363BC">
        <w:rPr>
          <w:rFonts w:ascii="Times New Roman" w:hAnsi="Times New Roman" w:cs="Times New Roman"/>
          <w:bCs/>
          <w:i/>
          <w:sz w:val="24"/>
          <w:szCs w:val="24"/>
        </w:rPr>
        <w:t>Participante 2</w:t>
      </w:r>
      <w:r w:rsidRPr="00E363BC">
        <w:rPr>
          <w:rFonts w:ascii="Times New Roman" w:hAnsi="Times New Roman" w:cs="Times New Roman"/>
          <w:bCs/>
          <w:iCs/>
          <w:sz w:val="24"/>
          <w:szCs w:val="24"/>
        </w:rPr>
        <w:t>, cometió el delito de robo simple, se le impuso una pena de dos años y que tienen tiempo de liberación de ocho meses aproximadamente, el</w:t>
      </w:r>
      <w:r w:rsidRPr="00E363BC">
        <w:rPr>
          <w:rFonts w:ascii="Times New Roman" w:hAnsi="Times New Roman" w:cs="Times New Roman"/>
          <w:bCs/>
          <w:i/>
          <w:sz w:val="24"/>
          <w:szCs w:val="24"/>
        </w:rPr>
        <w:t xml:space="preserve"> Participante 3</w:t>
      </w:r>
      <w:r w:rsidRPr="00E363BC">
        <w:rPr>
          <w:rFonts w:ascii="Times New Roman" w:hAnsi="Times New Roman" w:cs="Times New Roman"/>
          <w:bCs/>
          <w:iCs/>
          <w:sz w:val="24"/>
          <w:szCs w:val="24"/>
        </w:rPr>
        <w:t>, cometió el delito contra la flora y la fauna silvestre, se le impuso una pena de dos años de prisión y tiene un tiempo de liberación de seis meses aproximadamente, las edades de los sujetos tipo, motivo de estudio oscilan entre los 30 y 51 años de edad.</w:t>
      </w:r>
    </w:p>
    <w:p w14:paraId="22C600A0" w14:textId="77777777" w:rsidR="00E363BC" w:rsidRPr="00E363BC" w:rsidRDefault="00E363BC" w:rsidP="00FF2DFD">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Las categorías que se utilizaron en la presente investigación son:</w:t>
      </w:r>
    </w:p>
    <w:p w14:paraId="2112C7FA" w14:textId="77777777" w:rsidR="00E363BC" w:rsidRPr="00E363BC" w:rsidRDefault="00E363BC" w:rsidP="00FF2DFD">
      <w:pPr>
        <w:spacing w:before="100" w:beforeAutospacing="1" w:after="100" w:afterAutospacing="1" w:line="360" w:lineRule="auto"/>
        <w:jc w:val="both"/>
        <w:rPr>
          <w:rFonts w:ascii="Times New Roman" w:hAnsi="Times New Roman" w:cs="Times New Roman"/>
          <w:bCs/>
          <w:iCs/>
          <w:sz w:val="24"/>
          <w:szCs w:val="24"/>
        </w:rPr>
      </w:pPr>
      <w:r w:rsidRPr="00E363BC">
        <w:rPr>
          <w:rFonts w:ascii="Times New Roman" w:hAnsi="Times New Roman" w:cs="Times New Roman"/>
          <w:bCs/>
          <w:i/>
          <w:sz w:val="24"/>
          <w:szCs w:val="24"/>
        </w:rPr>
        <w:t>Rechazo social</w:t>
      </w:r>
      <w:r w:rsidRPr="00E363BC">
        <w:rPr>
          <w:rFonts w:ascii="Times New Roman" w:hAnsi="Times New Roman" w:cs="Times New Roman"/>
          <w:bCs/>
          <w:iCs/>
          <w:sz w:val="24"/>
          <w:szCs w:val="24"/>
        </w:rPr>
        <w:t xml:space="preserve">. En este caso los aspectos más sobresalientes fueron el trato recibido al salir de prisión, así como los comentarios y opiniones recibidos por parte de los vecinos respecto de la estancia en prisión, </w:t>
      </w:r>
    </w:p>
    <w:p w14:paraId="688E9118" w14:textId="77777777" w:rsidR="00E363BC" w:rsidRPr="00FF2DFD" w:rsidRDefault="00E363BC" w:rsidP="00FF2DFD">
      <w:pPr>
        <w:pStyle w:val="Prrafodelista"/>
        <w:numPr>
          <w:ilvl w:val="0"/>
          <w:numId w:val="21"/>
        </w:numPr>
        <w:spacing w:before="100" w:beforeAutospacing="1" w:after="100" w:afterAutospacing="1" w:line="360" w:lineRule="auto"/>
        <w:jc w:val="both"/>
        <w:rPr>
          <w:rFonts w:ascii="Times New Roman" w:hAnsi="Times New Roman" w:cs="Times New Roman"/>
          <w:bCs/>
          <w:iCs/>
          <w:sz w:val="24"/>
          <w:szCs w:val="24"/>
        </w:rPr>
      </w:pPr>
      <w:proofErr w:type="spellStart"/>
      <w:r w:rsidRPr="00FF2DFD">
        <w:rPr>
          <w:rFonts w:ascii="Times New Roman" w:hAnsi="Times New Roman" w:cs="Times New Roman"/>
          <w:bCs/>
          <w:sz w:val="24"/>
          <w:szCs w:val="24"/>
        </w:rPr>
        <w:lastRenderedPageBreak/>
        <w:t>Autorechazo</w:t>
      </w:r>
      <w:proofErr w:type="spellEnd"/>
      <w:r w:rsidRPr="00FF2DFD">
        <w:rPr>
          <w:rFonts w:ascii="Times New Roman" w:hAnsi="Times New Roman" w:cs="Times New Roman"/>
          <w:bCs/>
          <w:iCs/>
          <w:sz w:val="24"/>
          <w:szCs w:val="24"/>
        </w:rPr>
        <w:t>. es la percepción de la persona por haber estado en prisión, así como la condición que presta el sujeto respecto de su estancia en prisión y las circunstancias que orillan a sentirse rechazado.</w:t>
      </w:r>
    </w:p>
    <w:p w14:paraId="4061264D" w14:textId="77777777" w:rsidR="00E363BC" w:rsidRPr="00FF2DFD" w:rsidRDefault="00E363BC" w:rsidP="00FF2DFD">
      <w:pPr>
        <w:pStyle w:val="Prrafodelista"/>
        <w:numPr>
          <w:ilvl w:val="0"/>
          <w:numId w:val="21"/>
        </w:numPr>
        <w:spacing w:before="100" w:beforeAutospacing="1" w:after="100" w:afterAutospacing="1" w:line="360" w:lineRule="auto"/>
        <w:jc w:val="both"/>
        <w:rPr>
          <w:rFonts w:ascii="Times New Roman" w:hAnsi="Times New Roman" w:cs="Times New Roman"/>
          <w:bCs/>
          <w:iCs/>
          <w:sz w:val="24"/>
          <w:szCs w:val="24"/>
        </w:rPr>
      </w:pPr>
      <w:r w:rsidRPr="00FF2DFD">
        <w:rPr>
          <w:rFonts w:ascii="Times New Roman" w:hAnsi="Times New Roman" w:cs="Times New Roman"/>
          <w:bCs/>
          <w:sz w:val="24"/>
          <w:szCs w:val="24"/>
        </w:rPr>
        <w:t>Rechazo laboral</w:t>
      </w:r>
      <w:r w:rsidRPr="00FF2DFD">
        <w:rPr>
          <w:rFonts w:ascii="Times New Roman" w:hAnsi="Times New Roman" w:cs="Times New Roman"/>
          <w:bCs/>
          <w:iCs/>
          <w:sz w:val="24"/>
          <w:szCs w:val="24"/>
        </w:rPr>
        <w:t>, se da principalmente cuando el sujeto solicita un empleo y argumenta que estuvo en prisión y la persona encargada de recibir dicha solicitud niega la oportunidad de desarrollar las habilidades y muestra un rechazo total hacia el sujeto.</w:t>
      </w:r>
    </w:p>
    <w:p w14:paraId="6A0736FB" w14:textId="62F2481C" w:rsidR="00E363BC" w:rsidRDefault="00E363BC" w:rsidP="00FF2DFD">
      <w:pPr>
        <w:pStyle w:val="Prrafodelista"/>
        <w:numPr>
          <w:ilvl w:val="0"/>
          <w:numId w:val="21"/>
        </w:numPr>
        <w:spacing w:before="100" w:beforeAutospacing="1" w:after="100" w:afterAutospacing="1" w:line="360" w:lineRule="auto"/>
        <w:jc w:val="both"/>
        <w:rPr>
          <w:rFonts w:ascii="Times New Roman" w:hAnsi="Times New Roman" w:cs="Times New Roman"/>
          <w:bCs/>
          <w:iCs/>
          <w:sz w:val="24"/>
          <w:szCs w:val="24"/>
        </w:rPr>
      </w:pPr>
      <w:r w:rsidRPr="00FF2DFD">
        <w:rPr>
          <w:rFonts w:ascii="Times New Roman" w:hAnsi="Times New Roman" w:cs="Times New Roman"/>
          <w:bCs/>
          <w:sz w:val="24"/>
          <w:szCs w:val="24"/>
        </w:rPr>
        <w:t>Rechazo familiar</w:t>
      </w:r>
      <w:r w:rsidRPr="00FF2DFD">
        <w:rPr>
          <w:rFonts w:ascii="Times New Roman" w:hAnsi="Times New Roman" w:cs="Times New Roman"/>
          <w:bCs/>
          <w:iCs/>
          <w:sz w:val="24"/>
          <w:szCs w:val="24"/>
        </w:rPr>
        <w:t>, el sujeto que sale de prisión sufre un rechazo o negación del apoyo por parte de los integrantes de la familia.</w:t>
      </w:r>
    </w:p>
    <w:p w14:paraId="03C550CA" w14:textId="77777777" w:rsidR="00FF2DFD" w:rsidRPr="00FF2DFD" w:rsidRDefault="00FF2DFD" w:rsidP="00FF2DFD">
      <w:pPr>
        <w:pStyle w:val="Prrafodelista"/>
        <w:spacing w:before="100" w:beforeAutospacing="1" w:after="100" w:afterAutospacing="1" w:line="360" w:lineRule="auto"/>
        <w:jc w:val="both"/>
        <w:rPr>
          <w:rFonts w:ascii="Times New Roman" w:hAnsi="Times New Roman" w:cs="Times New Roman"/>
          <w:bCs/>
          <w:iCs/>
          <w:sz w:val="24"/>
          <w:szCs w:val="24"/>
        </w:rPr>
      </w:pPr>
    </w:p>
    <w:p w14:paraId="31D52150" w14:textId="704F1332" w:rsidR="00E363BC" w:rsidRPr="00FF2DFD" w:rsidRDefault="00FF2DFD" w:rsidP="000B0838">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sz w:val="24"/>
          <w:szCs w:val="24"/>
        </w:rPr>
      </w:pPr>
      <w:r w:rsidRPr="00FF2DFD">
        <w:rPr>
          <w:rFonts w:ascii="Times New Roman" w:hAnsi="Times New Roman" w:cs="Times New Roman"/>
          <w:b/>
          <w:color w:val="000000" w:themeColor="text1"/>
          <w:sz w:val="24"/>
          <w:szCs w:val="24"/>
          <w:lang w:val="es-ES"/>
        </w:rPr>
        <w:t>Resultados</w:t>
      </w:r>
    </w:p>
    <w:p w14:paraId="586BC3A4" w14:textId="77777777" w:rsidR="00E363BC" w:rsidRPr="00E363BC" w:rsidRDefault="00E363BC" w:rsidP="00E363BC">
      <w:pPr>
        <w:spacing w:before="100" w:beforeAutospacing="1" w:after="100" w:afterAutospacing="1" w:line="360" w:lineRule="auto"/>
        <w:jc w:val="both"/>
        <w:rPr>
          <w:rFonts w:ascii="Times New Roman" w:hAnsi="Times New Roman" w:cs="Times New Roman"/>
          <w:bCs/>
          <w:iCs/>
          <w:sz w:val="24"/>
          <w:szCs w:val="24"/>
        </w:rPr>
      </w:pPr>
      <w:r w:rsidRPr="00E363BC">
        <w:rPr>
          <w:rFonts w:ascii="Times New Roman" w:hAnsi="Times New Roman" w:cs="Times New Roman"/>
          <w:bCs/>
          <w:iCs/>
          <w:sz w:val="24"/>
          <w:szCs w:val="24"/>
        </w:rPr>
        <w:t>Las respuestas emitidas por los sujetos tipo entrevistados respecto de la estigmatización que sufren por haber estado en prisión lo expresaron de la siguiente manera:</w:t>
      </w:r>
    </w:p>
    <w:p w14:paraId="393D52A7" w14:textId="421244FE" w:rsidR="00E363BC" w:rsidRPr="001571C4" w:rsidRDefault="001571C4" w:rsidP="00E363BC">
      <w:pPr>
        <w:spacing w:before="100" w:beforeAutospacing="1" w:after="100" w:afterAutospacing="1"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Rechazo social</w:t>
      </w:r>
    </w:p>
    <w:p w14:paraId="0098B5FA" w14:textId="77777777" w:rsidR="00E363BC" w:rsidRPr="00E363BC" w:rsidRDefault="00E363BC" w:rsidP="00E363BC">
      <w:pPr>
        <w:spacing w:before="100" w:beforeAutospacing="1" w:after="100" w:afterAutospacing="1" w:line="360" w:lineRule="auto"/>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Los sujetos entrevistados refieren que “al salir de prisión la sociedad en general te ve feo, ya no existe la misma confianza y surgen comentarios por parte de los vecinos y amigos respecto de la estancia en prisión”. Es este sentido se establece que en un primer momento el sujeto que estuvo en prisión es estigmatizado o rechazado por la sociedad por las marcas o señalamientos que cada sujeto imprime de su persona una vez estando al interior del núcleo social tal y como lo enunciaron Calleja y Piña </w:t>
      </w:r>
      <w:sdt>
        <w:sdtPr>
          <w:rPr>
            <w:rFonts w:ascii="Times New Roman" w:hAnsi="Times New Roman" w:cs="Times New Roman"/>
            <w:sz w:val="24"/>
            <w:szCs w:val="24"/>
          </w:rPr>
          <w:id w:val="676547076"/>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Cal05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(2005)</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w:t>
      </w:r>
      <w:proofErr w:type="spellStart"/>
      <w:r w:rsidRPr="00E363BC">
        <w:rPr>
          <w:rFonts w:ascii="Times New Roman" w:hAnsi="Times New Roman" w:cs="Times New Roman"/>
          <w:bCs/>
          <w:iCs/>
          <w:sz w:val="24"/>
          <w:szCs w:val="24"/>
        </w:rPr>
        <w:t>Goffman</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894274031"/>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Gof06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(2006)</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y Cuevas </w:t>
      </w:r>
      <w:sdt>
        <w:sdtPr>
          <w:rPr>
            <w:rFonts w:ascii="Times New Roman" w:hAnsi="Times New Roman" w:cs="Times New Roman"/>
            <w:sz w:val="24"/>
            <w:szCs w:val="24"/>
          </w:rPr>
          <w:id w:val="1358243097"/>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Cue10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(2010)</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w:t>
      </w:r>
    </w:p>
    <w:p w14:paraId="7D89DB1C"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En los siguientes testimonios, se puede observar cómo los sujetos sienten ese rechazo social por haber estado en prisión por medio del trato que reciben de la gente:</w:t>
      </w:r>
    </w:p>
    <w:p w14:paraId="38201AB4" w14:textId="410C3A49"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2: </w:t>
      </w:r>
      <w:r w:rsidRPr="001571C4">
        <w:rPr>
          <w:rFonts w:ascii="Times New Roman" w:hAnsi="Times New Roman" w:cs="Times New Roman"/>
          <w:bCs/>
          <w:sz w:val="24"/>
          <w:szCs w:val="24"/>
        </w:rPr>
        <w:t>Pues hay gente que te ve feo, pues como te mira feo y a veces el rechazo de algunas personas no, pues te lo merecías por andar de borracho y no obedecer a tus padres y andar de vago.</w:t>
      </w:r>
    </w:p>
    <w:p w14:paraId="09BEF735" w14:textId="6A5EEEE7" w:rsidR="00E363BC" w:rsidRPr="00E363BC" w:rsidRDefault="00E363BC" w:rsidP="001571C4">
      <w:pPr>
        <w:spacing w:before="100" w:beforeAutospacing="1" w:after="100" w:afterAutospacing="1" w:line="360" w:lineRule="auto"/>
        <w:ind w:left="720"/>
        <w:jc w:val="both"/>
        <w:rPr>
          <w:rFonts w:ascii="Times New Roman" w:hAnsi="Times New Roman" w:cs="Times New Roman"/>
          <w:bCs/>
          <w:i/>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3: </w:t>
      </w:r>
      <w:r w:rsidRPr="001571C4">
        <w:rPr>
          <w:rFonts w:ascii="Times New Roman" w:hAnsi="Times New Roman" w:cs="Times New Roman"/>
          <w:bCs/>
          <w:sz w:val="24"/>
          <w:szCs w:val="24"/>
        </w:rPr>
        <w:t>Pues al principio te ven feo y te comienzan a preguntar que como es adentro, que porqué lo hiciste, que ese lo que vas a hacer ahora que estas afuera, pero si ya no se siente la misma confianza que antes.</w:t>
      </w:r>
    </w:p>
    <w:p w14:paraId="7E1E65CC"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lastRenderedPageBreak/>
        <w:t xml:space="preserve">En este sentido, se señala que el individuo debe presentar los elementos suficientes para que la sociedad evite a toda costa un rechazo hacia ellos, con lo que se demuestre que el tratamiento penitenciario fue el adecuado, y otorgo las herramientas necesarias y que en todo momento se estuvo  pensando en la vida en libertad del sujeto para  con ello evitar a toda costa el rechazo social, tal como lo enuncian Hernández </w:t>
      </w:r>
      <w:sdt>
        <w:sdtPr>
          <w:rPr>
            <w:rFonts w:ascii="Times New Roman" w:hAnsi="Times New Roman" w:cs="Times New Roman"/>
            <w:sz w:val="24"/>
            <w:szCs w:val="24"/>
          </w:rPr>
          <w:id w:val="1553886489"/>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Her10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(2010)</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Marín, Moner, </w:t>
      </w:r>
      <w:proofErr w:type="spellStart"/>
      <w:r w:rsidRPr="00E363BC">
        <w:rPr>
          <w:rFonts w:ascii="Times New Roman" w:hAnsi="Times New Roman" w:cs="Times New Roman"/>
          <w:bCs/>
          <w:iCs/>
          <w:sz w:val="24"/>
          <w:szCs w:val="24"/>
        </w:rPr>
        <w:t>Gibert</w:t>
      </w:r>
      <w:proofErr w:type="spellEnd"/>
      <w:r w:rsidRPr="00E363BC">
        <w:rPr>
          <w:rFonts w:ascii="Times New Roman" w:hAnsi="Times New Roman" w:cs="Times New Roman"/>
          <w:bCs/>
          <w:iCs/>
          <w:sz w:val="24"/>
          <w:szCs w:val="24"/>
        </w:rPr>
        <w:t xml:space="preserve">  y </w:t>
      </w:r>
      <w:proofErr w:type="spellStart"/>
      <w:r w:rsidRPr="00E363BC">
        <w:rPr>
          <w:rFonts w:ascii="Times New Roman" w:hAnsi="Times New Roman" w:cs="Times New Roman"/>
          <w:bCs/>
          <w:iCs/>
          <w:sz w:val="24"/>
          <w:szCs w:val="24"/>
        </w:rPr>
        <w:t>Miguelez</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370816510"/>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Mar09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(2009)</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Luna y Luna </w:t>
      </w:r>
      <w:sdt>
        <w:sdtPr>
          <w:rPr>
            <w:rFonts w:ascii="Times New Roman" w:hAnsi="Times New Roman" w:cs="Times New Roman"/>
            <w:sz w:val="24"/>
            <w:szCs w:val="24"/>
          </w:rPr>
          <w:id w:val="-1161846594"/>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Lun11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(2011)</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y Ordaz y </w:t>
      </w:r>
      <w:proofErr w:type="spellStart"/>
      <w:r w:rsidRPr="00E363BC">
        <w:rPr>
          <w:rFonts w:ascii="Times New Roman" w:hAnsi="Times New Roman" w:cs="Times New Roman"/>
          <w:bCs/>
          <w:iCs/>
          <w:sz w:val="24"/>
          <w:szCs w:val="24"/>
        </w:rPr>
        <w:t>Cunjama</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105578259"/>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Ord09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(2009)</w:t>
          </w:r>
          <w:r w:rsidRPr="00E363BC">
            <w:rPr>
              <w:rFonts w:ascii="Times New Roman" w:hAnsi="Times New Roman" w:cs="Times New Roman"/>
              <w:bCs/>
              <w:iCs/>
              <w:sz w:val="24"/>
              <w:szCs w:val="24"/>
            </w:rPr>
            <w:fldChar w:fldCharType="end"/>
          </w:r>
        </w:sdtContent>
      </w:sdt>
    </w:p>
    <w:p w14:paraId="6F343021"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Lo anterior, se ve reflejado en los siguientes testimonios de los sujetos que perciben ese rechazo social al momento de salir de prisión y por lo mismo a la sociedad le es difícil confiar en ellos:</w:t>
      </w:r>
    </w:p>
    <w:p w14:paraId="3DD8729F" w14:textId="33EF8140"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1: </w:t>
      </w:r>
      <w:r w:rsidRPr="001571C4">
        <w:rPr>
          <w:rFonts w:ascii="Times New Roman" w:hAnsi="Times New Roman" w:cs="Times New Roman"/>
          <w:bCs/>
          <w:sz w:val="24"/>
          <w:szCs w:val="24"/>
        </w:rPr>
        <w:t xml:space="preserve">Porque considero, que la sociedad cree que el haber estado ahí en prisión retomo uno hábitos dudosos que se pierde todo valor y norma, entonces yo pienso que al pensar así es porque dudan de uno, pero la verdad no es </w:t>
      </w:r>
      <w:r w:rsidR="001571C4" w:rsidRPr="001571C4">
        <w:rPr>
          <w:rFonts w:ascii="Times New Roman" w:hAnsi="Times New Roman" w:cs="Times New Roman"/>
          <w:bCs/>
          <w:sz w:val="24"/>
          <w:szCs w:val="24"/>
        </w:rPr>
        <w:t>cierta</w:t>
      </w:r>
      <w:r w:rsidRPr="001571C4">
        <w:rPr>
          <w:rFonts w:ascii="Times New Roman" w:hAnsi="Times New Roman" w:cs="Times New Roman"/>
          <w:bCs/>
          <w:sz w:val="24"/>
          <w:szCs w:val="24"/>
        </w:rPr>
        <w:t xml:space="preserve"> porque por eso es una institución de readaptación donde no pierde sino ganas donde lo peor no se los lleva uno, ese es mi punto de vista del porque la sociedad no confía en uno</w:t>
      </w:r>
    </w:p>
    <w:p w14:paraId="53CFCEA4" w14:textId="419F33A1"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2: </w:t>
      </w:r>
      <w:r w:rsidRPr="001571C4">
        <w:rPr>
          <w:rFonts w:ascii="Times New Roman" w:hAnsi="Times New Roman" w:cs="Times New Roman"/>
          <w:bCs/>
          <w:sz w:val="24"/>
          <w:szCs w:val="24"/>
        </w:rPr>
        <w:t>Por lo mismo pues supuestamente por los delitos que cometimos y porque nos consideran una basura de la sociedad lo peor</w:t>
      </w:r>
      <w:r w:rsidR="001571C4">
        <w:rPr>
          <w:rFonts w:ascii="Times New Roman" w:hAnsi="Times New Roman" w:cs="Times New Roman"/>
          <w:bCs/>
          <w:sz w:val="24"/>
          <w:szCs w:val="24"/>
        </w:rPr>
        <w:t>.</w:t>
      </w:r>
    </w:p>
    <w:p w14:paraId="71758DCA" w14:textId="0DC9116F"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3: </w:t>
      </w:r>
      <w:r w:rsidRPr="001571C4">
        <w:rPr>
          <w:rFonts w:ascii="Times New Roman" w:hAnsi="Times New Roman" w:cs="Times New Roman"/>
          <w:bCs/>
          <w:sz w:val="24"/>
          <w:szCs w:val="24"/>
        </w:rPr>
        <w:t xml:space="preserve">Porque tiene mala reputación, porque pienso que la sociedad dice pues entro haya y no sabes que mañas traiga o que haya aprendido en ese lugar, no sabes que aprendió vivió con delincuentes, secuestradores, es por la mala información que tiene </w:t>
      </w:r>
      <w:r w:rsidR="001571C4" w:rsidRPr="001571C4">
        <w:rPr>
          <w:rFonts w:ascii="Times New Roman" w:hAnsi="Times New Roman" w:cs="Times New Roman"/>
          <w:bCs/>
          <w:sz w:val="24"/>
          <w:szCs w:val="24"/>
        </w:rPr>
        <w:t>uno,</w:t>
      </w:r>
      <w:r w:rsidRPr="001571C4">
        <w:rPr>
          <w:rFonts w:ascii="Times New Roman" w:hAnsi="Times New Roman" w:cs="Times New Roman"/>
          <w:bCs/>
          <w:sz w:val="24"/>
          <w:szCs w:val="24"/>
        </w:rPr>
        <w:t xml:space="preserve"> pero yo siento que depende el cómo se podría decir cada quien elige lo que quiere ser, pues yo le voy a echar adelante por mi familia</w:t>
      </w:r>
      <w:r w:rsidR="001571C4">
        <w:rPr>
          <w:rFonts w:ascii="Times New Roman" w:hAnsi="Times New Roman" w:cs="Times New Roman"/>
          <w:bCs/>
          <w:sz w:val="24"/>
          <w:szCs w:val="24"/>
        </w:rPr>
        <w:t>.</w:t>
      </w:r>
    </w:p>
    <w:p w14:paraId="45CD79B7"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Es así que las experiencias emitidas por los sujetos de cómo se sienten al salir de prisión y llegar al núcleo social, se hace notar que en gran parte la sociedad muestra un barrera hacia los ex –reclusos y por ende surge un rechazo marcado, tal como lo refieren  Cuevas </w:t>
      </w:r>
      <w:sdt>
        <w:sdtPr>
          <w:rPr>
            <w:rFonts w:ascii="Times New Roman" w:hAnsi="Times New Roman" w:cs="Times New Roman"/>
            <w:sz w:val="24"/>
            <w:szCs w:val="24"/>
          </w:rPr>
          <w:id w:val="-896118836"/>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Cue10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(2010)</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y </w:t>
      </w:r>
      <w:proofErr w:type="spellStart"/>
      <w:r w:rsidRPr="00E363BC">
        <w:rPr>
          <w:rFonts w:ascii="Times New Roman" w:hAnsi="Times New Roman" w:cs="Times New Roman"/>
          <w:bCs/>
          <w:iCs/>
          <w:sz w:val="24"/>
          <w:szCs w:val="24"/>
        </w:rPr>
        <w:t>Setton</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567888378"/>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Set08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(2008)</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puesto que existe un problema entre los sectores de la sociedad respecto de los esquemas y los roles que desempeña una persona que estuvo en prisión, aunado a esto se encuentra la sanción que le impone la sociedad por el simple hecho de haber estado en prisión, propiciando con ello que se generen más obstáculos al momento de incursionarse al ámbito laboral, familiar y social. Lo anterior, lo demuestran los siguientes testimonios respecto de las condiciones por las cuales la sociedad muestra ese rechazo hacia las personas liberadas:</w:t>
      </w:r>
    </w:p>
    <w:p w14:paraId="3AB08B7F" w14:textId="3CFDAB72"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lastRenderedPageBreak/>
        <w:t>Participante</w:t>
      </w:r>
      <w:r w:rsidR="001571C4" w:rsidRPr="001571C4">
        <w:rPr>
          <w:rFonts w:ascii="Times New Roman" w:hAnsi="Times New Roman" w:cs="Times New Roman"/>
          <w:bCs/>
          <w:sz w:val="24"/>
          <w:szCs w:val="24"/>
        </w:rPr>
        <w:t xml:space="preserve"> 1: </w:t>
      </w:r>
      <w:r w:rsidRPr="001571C4">
        <w:rPr>
          <w:rFonts w:ascii="Times New Roman" w:hAnsi="Times New Roman" w:cs="Times New Roman"/>
          <w:bCs/>
          <w:sz w:val="24"/>
          <w:szCs w:val="24"/>
        </w:rPr>
        <w:t>Muchas son las circunstancias hay muchos factores yo creo que uno de ellos es la drogadicción… delinquir más que nada</w:t>
      </w:r>
    </w:p>
    <w:p w14:paraId="508EB252" w14:textId="53FD5694"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2: </w:t>
      </w:r>
      <w:r w:rsidRPr="001571C4">
        <w:rPr>
          <w:rFonts w:ascii="Times New Roman" w:hAnsi="Times New Roman" w:cs="Times New Roman"/>
          <w:bCs/>
          <w:sz w:val="24"/>
          <w:szCs w:val="24"/>
        </w:rPr>
        <w:t>Pues por lo que fuiste, no, porque anduviste en la calle y cometiste un delito, además no eres parte de la sociedad eres un vago y no por lo tanto no encajas en la misma comunidad</w:t>
      </w:r>
    </w:p>
    <w:p w14:paraId="0D5BD37A"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De igual, forma, los siguientes testimonios refieren cuales son los medios por los que la sociedad puede cambiar la percepción sobre las personas que estuvieron en algún momento en prisión:</w:t>
      </w:r>
    </w:p>
    <w:p w14:paraId="434C20C1" w14:textId="0FDA1D7A"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 xml:space="preserve">Participante </w:t>
      </w:r>
      <w:r w:rsidR="001571C4" w:rsidRPr="001571C4">
        <w:rPr>
          <w:rFonts w:ascii="Times New Roman" w:hAnsi="Times New Roman" w:cs="Times New Roman"/>
          <w:bCs/>
          <w:sz w:val="24"/>
          <w:szCs w:val="24"/>
        </w:rPr>
        <w:t xml:space="preserve">1: </w:t>
      </w:r>
      <w:r w:rsidRPr="001571C4">
        <w:rPr>
          <w:rFonts w:ascii="Times New Roman" w:hAnsi="Times New Roman" w:cs="Times New Roman"/>
          <w:bCs/>
          <w:sz w:val="24"/>
          <w:szCs w:val="24"/>
        </w:rPr>
        <w:t>Demostrando no demostrando que de algo sirvió el estar ahí demostrando la creatividad de uno mismo, pues eso considero que es lo más importante</w:t>
      </w:r>
    </w:p>
    <w:p w14:paraId="19A494EC" w14:textId="2EDB8096"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2: </w:t>
      </w:r>
      <w:r w:rsidRPr="001571C4">
        <w:rPr>
          <w:rFonts w:ascii="Times New Roman" w:hAnsi="Times New Roman" w:cs="Times New Roman"/>
          <w:bCs/>
          <w:sz w:val="24"/>
          <w:szCs w:val="24"/>
        </w:rPr>
        <w:t>Pues dialogando, hablando, conviviendo y respetándonos unos a otros</w:t>
      </w:r>
    </w:p>
    <w:p w14:paraId="31D47904" w14:textId="71360F63"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3:</w:t>
      </w:r>
      <w:r w:rsidRPr="001571C4">
        <w:rPr>
          <w:rFonts w:ascii="Times New Roman" w:hAnsi="Times New Roman" w:cs="Times New Roman"/>
          <w:bCs/>
          <w:sz w:val="24"/>
          <w:szCs w:val="24"/>
        </w:rPr>
        <w:t xml:space="preserve"> Vivir una situación similar para que entiendan.</w:t>
      </w:r>
    </w:p>
    <w:p w14:paraId="3F336A9E"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Tal y como lo exponen Cuevas </w:t>
      </w:r>
      <w:sdt>
        <w:sdtPr>
          <w:rPr>
            <w:rFonts w:ascii="Times New Roman" w:hAnsi="Times New Roman" w:cs="Times New Roman"/>
            <w:sz w:val="24"/>
            <w:szCs w:val="24"/>
          </w:rPr>
          <w:id w:val="-1532096448"/>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Cue10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(2010)</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Martínez</w:t>
      </w:r>
      <w:sdt>
        <w:sdtPr>
          <w:rPr>
            <w:rFonts w:ascii="Times New Roman" w:hAnsi="Times New Roman" w:cs="Times New Roman"/>
            <w:sz w:val="24"/>
            <w:szCs w:val="24"/>
          </w:rPr>
          <w:id w:val="-2137555450"/>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Marsf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bCs/>
              <w:iCs/>
              <w:noProof/>
              <w:sz w:val="24"/>
              <w:szCs w:val="24"/>
            </w:rPr>
            <w:t xml:space="preserve"> </w:t>
          </w:r>
          <w:r w:rsidRPr="00E363BC">
            <w:rPr>
              <w:rFonts w:ascii="Times New Roman" w:hAnsi="Times New Roman" w:cs="Times New Roman"/>
              <w:noProof/>
              <w:sz w:val="24"/>
              <w:szCs w:val="24"/>
            </w:rPr>
            <w:t>(s/f)</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y Ponce </w:t>
      </w:r>
      <w:sdt>
        <w:sdtPr>
          <w:rPr>
            <w:rFonts w:ascii="Times New Roman" w:hAnsi="Times New Roman" w:cs="Times New Roman"/>
            <w:sz w:val="24"/>
            <w:szCs w:val="24"/>
          </w:rPr>
          <w:id w:val="-1434894729"/>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Pon04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(2004)</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al poner de manifiesto que una vez que el sujeto estigmatizado o rechazado socialmente es convertido en víctima social y por lo tanto se están trasgrediendo sus derechos fundamentales, es por ello que, se debe visualizar un contexto en el que se le dé una segunda oportunidad y volver a confiar en ellos.</w:t>
      </w:r>
    </w:p>
    <w:p w14:paraId="328DF2E9"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Así pues, resulta de trascedente hacer un alto en nuestro andar y preguntar hasta qué grado la sociedad influye en el comportamiento de los sujetos que estuvieron en prisión para ser aceptados dentro del colectivo social y tener las mismas oportunidades de desarrollo en el ámbito laboral.</w:t>
      </w:r>
    </w:p>
    <w:p w14:paraId="0AACA160" w14:textId="2DF7873C" w:rsidR="00E363BC" w:rsidRPr="001571C4" w:rsidRDefault="001571C4" w:rsidP="00E363BC">
      <w:pPr>
        <w:spacing w:before="100" w:beforeAutospacing="1" w:after="100" w:afterAutospacing="1" w:line="360" w:lineRule="auto"/>
        <w:jc w:val="both"/>
        <w:rPr>
          <w:rFonts w:ascii="Times New Roman" w:hAnsi="Times New Roman" w:cs="Times New Roman"/>
          <w:b/>
          <w:bCs/>
          <w:iCs/>
          <w:sz w:val="24"/>
          <w:szCs w:val="24"/>
        </w:rPr>
      </w:pPr>
      <w:proofErr w:type="spellStart"/>
      <w:r w:rsidRPr="001571C4">
        <w:rPr>
          <w:rFonts w:ascii="Times New Roman" w:hAnsi="Times New Roman" w:cs="Times New Roman"/>
          <w:b/>
          <w:bCs/>
          <w:iCs/>
          <w:sz w:val="24"/>
          <w:szCs w:val="24"/>
        </w:rPr>
        <w:t>Autorechazo</w:t>
      </w:r>
      <w:proofErr w:type="spellEnd"/>
    </w:p>
    <w:p w14:paraId="1BB7935A" w14:textId="77777777" w:rsidR="00E363BC" w:rsidRPr="00E363BC" w:rsidRDefault="00E363BC" w:rsidP="00E363BC">
      <w:pPr>
        <w:spacing w:before="100" w:beforeAutospacing="1" w:after="100" w:afterAutospacing="1" w:line="360" w:lineRule="auto"/>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Un sujeto que estuvo en prisión además del rechazo que puede vivir por parte de la sociedad, puede sentirse </w:t>
      </w:r>
      <w:proofErr w:type="spellStart"/>
      <w:r w:rsidRPr="00E363BC">
        <w:rPr>
          <w:rFonts w:ascii="Times New Roman" w:hAnsi="Times New Roman" w:cs="Times New Roman"/>
          <w:bCs/>
          <w:iCs/>
          <w:sz w:val="24"/>
          <w:szCs w:val="24"/>
        </w:rPr>
        <w:t>autorechazado</w:t>
      </w:r>
      <w:proofErr w:type="spellEnd"/>
      <w:r w:rsidRPr="00E363BC">
        <w:rPr>
          <w:rFonts w:ascii="Times New Roman" w:hAnsi="Times New Roman" w:cs="Times New Roman"/>
          <w:bCs/>
          <w:iCs/>
          <w:sz w:val="24"/>
          <w:szCs w:val="24"/>
        </w:rPr>
        <w:t xml:space="preserve">, al considerar que no cuenta con los elementos suficientes o bien el tratamiento penitenciario no fue el apropiado, aunado a ello, se encuentra la percepción social originando que el rechazo sea mayor. En los siguientes testimonios los sujetos refieren las circunstancias se mediante las cuales se presenta el </w:t>
      </w:r>
      <w:proofErr w:type="spellStart"/>
      <w:r w:rsidRPr="00E363BC">
        <w:rPr>
          <w:rFonts w:ascii="Times New Roman" w:hAnsi="Times New Roman" w:cs="Times New Roman"/>
          <w:bCs/>
          <w:iCs/>
          <w:sz w:val="24"/>
          <w:szCs w:val="24"/>
        </w:rPr>
        <w:t>Autorechazo</w:t>
      </w:r>
      <w:proofErr w:type="spellEnd"/>
      <w:r w:rsidRPr="00E363BC">
        <w:rPr>
          <w:rFonts w:ascii="Times New Roman" w:hAnsi="Times New Roman" w:cs="Times New Roman"/>
          <w:bCs/>
          <w:iCs/>
          <w:sz w:val="24"/>
          <w:szCs w:val="24"/>
        </w:rPr>
        <w:t xml:space="preserve"> por haber estado en prisión:</w:t>
      </w:r>
    </w:p>
    <w:p w14:paraId="52E6B089" w14:textId="77532DEB"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lastRenderedPageBreak/>
        <w:t xml:space="preserve">Participante </w:t>
      </w:r>
      <w:r w:rsidR="001571C4" w:rsidRPr="001571C4">
        <w:rPr>
          <w:rFonts w:ascii="Times New Roman" w:hAnsi="Times New Roman" w:cs="Times New Roman"/>
          <w:bCs/>
          <w:sz w:val="24"/>
          <w:szCs w:val="24"/>
        </w:rPr>
        <w:t xml:space="preserve">1: </w:t>
      </w:r>
      <w:r w:rsidRPr="001571C4">
        <w:rPr>
          <w:rFonts w:ascii="Times New Roman" w:hAnsi="Times New Roman" w:cs="Times New Roman"/>
          <w:bCs/>
          <w:sz w:val="24"/>
          <w:szCs w:val="24"/>
        </w:rPr>
        <w:t>[…] en ocasiones me he llegado a sentir mal por haber estado en la cárcel aun y cuando fui declarado inocente</w:t>
      </w:r>
    </w:p>
    <w:p w14:paraId="25BFB10C" w14:textId="542D4AB0"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2: </w:t>
      </w:r>
      <w:r w:rsidRPr="001571C4">
        <w:rPr>
          <w:rFonts w:ascii="Times New Roman" w:hAnsi="Times New Roman" w:cs="Times New Roman"/>
          <w:bCs/>
          <w:sz w:val="24"/>
          <w:szCs w:val="24"/>
        </w:rPr>
        <w:t>Si porque en algún momento pienso que fui mal ciudadano y mala persona con mis vecinos y mi familia al no hacerles caso cuando ellos me decían que dejara de andar de borracho y en la vagancia.</w:t>
      </w:r>
    </w:p>
    <w:p w14:paraId="5187DC3D" w14:textId="12DC7DB6"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3:</w:t>
      </w:r>
      <w:r w:rsidRPr="001571C4">
        <w:rPr>
          <w:rFonts w:ascii="Times New Roman" w:hAnsi="Times New Roman" w:cs="Times New Roman"/>
          <w:bCs/>
          <w:sz w:val="24"/>
          <w:szCs w:val="24"/>
        </w:rPr>
        <w:t xml:space="preserve"> Yo mismo créame que no pues en algún momento le agradezco a la vida porque fui ahí en donde comencé a valorar más a mi familia, pues uno no sabe quién realmente está contigo.</w:t>
      </w:r>
    </w:p>
    <w:p w14:paraId="6418E128"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En un primer momento el Sujeto 1 refiere que por la sociedad en general no siente el rechazo, pero cuando se refiere a su persona, se muestra ese </w:t>
      </w:r>
      <w:proofErr w:type="spellStart"/>
      <w:r w:rsidRPr="00E363BC">
        <w:rPr>
          <w:rFonts w:ascii="Times New Roman" w:hAnsi="Times New Roman" w:cs="Times New Roman"/>
          <w:bCs/>
          <w:iCs/>
          <w:sz w:val="24"/>
          <w:szCs w:val="24"/>
        </w:rPr>
        <w:t>Autorechazo</w:t>
      </w:r>
      <w:proofErr w:type="spellEnd"/>
      <w:r w:rsidRPr="00E363BC">
        <w:rPr>
          <w:rFonts w:ascii="Times New Roman" w:hAnsi="Times New Roman" w:cs="Times New Roman"/>
          <w:bCs/>
          <w:iCs/>
          <w:sz w:val="24"/>
          <w:szCs w:val="24"/>
        </w:rPr>
        <w:t xml:space="preserve"> por haber estado en prisión, aunque también se escuda en que fue declarado inocente y por lo tanto refiere que no le da cabida al rechazo social porque él es una persona normal que estuvo injustamente en prisión.</w:t>
      </w:r>
    </w:p>
    <w:p w14:paraId="2982A2EF"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Por lo que hace a los sujetos 2 y 3 se hace ver que en el sujeto 2, está marcado claramente el </w:t>
      </w:r>
      <w:proofErr w:type="spellStart"/>
      <w:r w:rsidRPr="00E363BC">
        <w:rPr>
          <w:rFonts w:ascii="Times New Roman" w:hAnsi="Times New Roman" w:cs="Times New Roman"/>
          <w:bCs/>
          <w:iCs/>
          <w:sz w:val="24"/>
          <w:szCs w:val="24"/>
        </w:rPr>
        <w:t>autorechazo</w:t>
      </w:r>
      <w:proofErr w:type="spellEnd"/>
      <w:r w:rsidRPr="00E363BC">
        <w:rPr>
          <w:rFonts w:ascii="Times New Roman" w:hAnsi="Times New Roman" w:cs="Times New Roman"/>
          <w:bCs/>
          <w:iCs/>
          <w:sz w:val="24"/>
          <w:szCs w:val="24"/>
        </w:rPr>
        <w:t xml:space="preserve"> por haber sido un mal ciudadano y no haber acatado las normas establecidas por la familia principalmente, en cuanto al sujeto 3 manifiesta no sentirse </w:t>
      </w:r>
      <w:proofErr w:type="spellStart"/>
      <w:r w:rsidRPr="00E363BC">
        <w:rPr>
          <w:rFonts w:ascii="Times New Roman" w:hAnsi="Times New Roman" w:cs="Times New Roman"/>
          <w:bCs/>
          <w:iCs/>
          <w:sz w:val="24"/>
          <w:szCs w:val="24"/>
        </w:rPr>
        <w:t>autorechazado</w:t>
      </w:r>
      <w:proofErr w:type="spellEnd"/>
      <w:r w:rsidRPr="00E363BC">
        <w:rPr>
          <w:rFonts w:ascii="Times New Roman" w:hAnsi="Times New Roman" w:cs="Times New Roman"/>
          <w:bCs/>
          <w:iCs/>
          <w:sz w:val="24"/>
          <w:szCs w:val="24"/>
        </w:rPr>
        <w:t>, más bien la estancia en la prisión le sirvió para valorar más a su familia y a los que lo rodean.</w:t>
      </w:r>
    </w:p>
    <w:p w14:paraId="13B177C7"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Lo anterior concuerda con lo señalado por Monroy, Ruiz y Gaona </w:t>
      </w:r>
      <w:sdt>
        <w:sdtPr>
          <w:rPr>
            <w:rFonts w:ascii="Times New Roman" w:hAnsi="Times New Roman" w:cs="Times New Roman"/>
            <w:sz w:val="24"/>
            <w:szCs w:val="24"/>
          </w:rPr>
          <w:id w:val="-139888798"/>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Mon101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(2010)</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y Arístegui, Vázquez, </w:t>
      </w:r>
      <w:proofErr w:type="spellStart"/>
      <w:r w:rsidRPr="00E363BC">
        <w:rPr>
          <w:rFonts w:ascii="Times New Roman" w:hAnsi="Times New Roman" w:cs="Times New Roman"/>
          <w:bCs/>
          <w:iCs/>
          <w:sz w:val="24"/>
          <w:szCs w:val="24"/>
        </w:rPr>
        <w:t>Dorigo</w:t>
      </w:r>
      <w:proofErr w:type="spellEnd"/>
      <w:r w:rsidRPr="00E363BC">
        <w:rPr>
          <w:rFonts w:ascii="Times New Roman" w:hAnsi="Times New Roman" w:cs="Times New Roman"/>
          <w:bCs/>
          <w:iCs/>
          <w:sz w:val="24"/>
          <w:szCs w:val="24"/>
        </w:rPr>
        <w:t xml:space="preserve">, y Lucas </w:t>
      </w:r>
      <w:sdt>
        <w:sdtPr>
          <w:rPr>
            <w:rFonts w:ascii="Times New Roman" w:hAnsi="Times New Roman" w:cs="Times New Roman"/>
            <w:sz w:val="24"/>
            <w:szCs w:val="24"/>
          </w:rPr>
          <w:id w:val="1135611749"/>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Ari12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(2012)</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es por ello que las acciones descalificadoras demostradas por la sociedad sobre un sujeto en ocasiones son demasiadas por lo cual él mismo las internaliza de modo tal, la afectación no solo está en el conjunto social y familiar, sino que la afectación es en la propia persona.</w:t>
      </w:r>
    </w:p>
    <w:p w14:paraId="1A4CD5AD"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En este sentido, los siguientes testimonios dan cuenta de cuál es la visión del sujeto por haber estado en prisión:</w:t>
      </w:r>
    </w:p>
    <w:p w14:paraId="0121C00C" w14:textId="29C9A9BB"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1: </w:t>
      </w:r>
      <w:r w:rsidRPr="001571C4">
        <w:rPr>
          <w:rFonts w:ascii="Times New Roman" w:hAnsi="Times New Roman" w:cs="Times New Roman"/>
          <w:bCs/>
          <w:sz w:val="24"/>
          <w:szCs w:val="24"/>
        </w:rPr>
        <w:t xml:space="preserve">Fue una experiencia amarga desagradable y dolorosa </w:t>
      </w:r>
      <w:proofErr w:type="spellStart"/>
      <w:r w:rsidRPr="001571C4">
        <w:rPr>
          <w:rFonts w:ascii="Times New Roman" w:hAnsi="Times New Roman" w:cs="Times New Roman"/>
          <w:bCs/>
          <w:sz w:val="24"/>
          <w:szCs w:val="24"/>
        </w:rPr>
        <w:t>eeh</w:t>
      </w:r>
      <w:proofErr w:type="spellEnd"/>
      <w:r w:rsidRPr="001571C4">
        <w:rPr>
          <w:rFonts w:ascii="Times New Roman" w:hAnsi="Times New Roman" w:cs="Times New Roman"/>
          <w:bCs/>
          <w:sz w:val="24"/>
          <w:szCs w:val="24"/>
        </w:rPr>
        <w:t xml:space="preserve"> más sabiendo que no fue, no se llevó a cabo el delito por el que yo fui acusado pero el haber estado ahí dentro de la experiencia retomé algunos valores que yo había pasado por alto, las normas volví a retomar o entrar en normas en las que yo definitivamente yo había olvidado crecí un poquito más al haber estado ahí</w:t>
      </w:r>
    </w:p>
    <w:p w14:paraId="06D15006" w14:textId="77777777"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p>
    <w:p w14:paraId="06540DC9" w14:textId="4EE6FE52"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 2</w:t>
      </w:r>
      <w:r w:rsidR="001571C4" w:rsidRPr="001571C4">
        <w:rPr>
          <w:rFonts w:ascii="Times New Roman" w:hAnsi="Times New Roman" w:cs="Times New Roman"/>
          <w:bCs/>
          <w:sz w:val="24"/>
          <w:szCs w:val="24"/>
        </w:rPr>
        <w:t xml:space="preserve">: </w:t>
      </w:r>
      <w:proofErr w:type="spellStart"/>
      <w:r w:rsidRPr="001571C4">
        <w:rPr>
          <w:rFonts w:ascii="Times New Roman" w:hAnsi="Times New Roman" w:cs="Times New Roman"/>
          <w:bCs/>
          <w:sz w:val="24"/>
          <w:szCs w:val="24"/>
        </w:rPr>
        <w:t>Psssss</w:t>
      </w:r>
      <w:proofErr w:type="spellEnd"/>
      <w:r w:rsidRPr="001571C4">
        <w:rPr>
          <w:rFonts w:ascii="Times New Roman" w:hAnsi="Times New Roman" w:cs="Times New Roman"/>
          <w:bCs/>
          <w:sz w:val="24"/>
          <w:szCs w:val="24"/>
        </w:rPr>
        <w:t xml:space="preserve"> pues injustamente, si injustamente no porque por las personas uno comenta como uno anda en la calle y uno dice cosas la gente piensa mal, o como dice la gente al perro más flaco se le cargan las pulgas no</w:t>
      </w:r>
    </w:p>
    <w:p w14:paraId="0E86BC55" w14:textId="3698FBEA"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3: </w:t>
      </w:r>
      <w:r w:rsidRPr="001571C4">
        <w:rPr>
          <w:rFonts w:ascii="Times New Roman" w:hAnsi="Times New Roman" w:cs="Times New Roman"/>
          <w:bCs/>
          <w:sz w:val="24"/>
          <w:szCs w:val="24"/>
        </w:rPr>
        <w:t>Pues yo creo que a nadie se le desea estar ahí porque es un lugar feo, y nadie se le desea</w:t>
      </w:r>
    </w:p>
    <w:p w14:paraId="61F3C113" w14:textId="36EF7DA2"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Los tres sujetos concuerdan respecto a la situación emocional que se vive por el hecho de haber estado en prisión, son experiencias desagradables las cuales hacen reflexionar sobre su actuar ante la sociedad, además de reforzar las virtudes que se tienen como seres humanos e incluso de ser compasivos con la misma sociedad al no desearle que vivan la misma experiencia. Por lo que Monroy, Ruiz y Gaona (2010), coinciden con lo anterior es por </w:t>
      </w:r>
      <w:r w:rsidR="001571C4" w:rsidRPr="00E363BC">
        <w:rPr>
          <w:rFonts w:ascii="Times New Roman" w:hAnsi="Times New Roman" w:cs="Times New Roman"/>
          <w:bCs/>
          <w:iCs/>
          <w:sz w:val="24"/>
          <w:szCs w:val="24"/>
        </w:rPr>
        <w:t>ello que</w:t>
      </w:r>
      <w:r w:rsidRPr="00E363BC">
        <w:rPr>
          <w:rFonts w:ascii="Times New Roman" w:hAnsi="Times New Roman" w:cs="Times New Roman"/>
          <w:bCs/>
          <w:iCs/>
          <w:sz w:val="24"/>
          <w:szCs w:val="24"/>
        </w:rPr>
        <w:t xml:space="preserve"> los sujetos señalados o marcados por la misma sociedad buscan ser tratados de manera </w:t>
      </w:r>
      <w:r w:rsidR="001571C4" w:rsidRPr="00E363BC">
        <w:rPr>
          <w:rFonts w:ascii="Times New Roman" w:hAnsi="Times New Roman" w:cs="Times New Roman"/>
          <w:bCs/>
          <w:iCs/>
          <w:sz w:val="24"/>
          <w:szCs w:val="24"/>
        </w:rPr>
        <w:t>normal,</w:t>
      </w:r>
      <w:r w:rsidRPr="00E363BC">
        <w:rPr>
          <w:rFonts w:ascii="Times New Roman" w:hAnsi="Times New Roman" w:cs="Times New Roman"/>
          <w:bCs/>
          <w:iCs/>
          <w:sz w:val="24"/>
          <w:szCs w:val="24"/>
        </w:rPr>
        <w:t xml:space="preserve"> pero en la mayoría de las ocasiones no encuentran la aceptación que se esperaba y por ende se encuentran en una situación de desigualdad.</w:t>
      </w:r>
    </w:p>
    <w:p w14:paraId="5F42D895"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En las siguientes testimoniales se presenta con claridad cuáles son las circunstancias que orillan a los sujetos a considerarse rechazados:</w:t>
      </w:r>
    </w:p>
    <w:p w14:paraId="7DDFBE26" w14:textId="546B751C"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2: </w:t>
      </w:r>
      <w:r w:rsidRPr="001571C4">
        <w:rPr>
          <w:rFonts w:ascii="Times New Roman" w:hAnsi="Times New Roman" w:cs="Times New Roman"/>
          <w:bCs/>
          <w:sz w:val="24"/>
          <w:szCs w:val="24"/>
        </w:rPr>
        <w:t xml:space="preserve">Si cuando salí de prisión la gente me veía mal y comentaban ya anda afuera ese vago </w:t>
      </w:r>
      <w:r w:rsidR="001571C4" w:rsidRPr="001571C4">
        <w:rPr>
          <w:rFonts w:ascii="Times New Roman" w:hAnsi="Times New Roman" w:cs="Times New Roman"/>
          <w:bCs/>
          <w:sz w:val="24"/>
          <w:szCs w:val="24"/>
        </w:rPr>
        <w:t>ojalá</w:t>
      </w:r>
      <w:r w:rsidRPr="001571C4">
        <w:rPr>
          <w:rFonts w:ascii="Times New Roman" w:hAnsi="Times New Roman" w:cs="Times New Roman"/>
          <w:bCs/>
          <w:sz w:val="24"/>
          <w:szCs w:val="24"/>
        </w:rPr>
        <w:t xml:space="preserve"> y haya aprendido algo en el bote</w:t>
      </w:r>
    </w:p>
    <w:p w14:paraId="7C58A081" w14:textId="188F56D5"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3:</w:t>
      </w:r>
      <w:r w:rsidRPr="001571C4">
        <w:rPr>
          <w:rFonts w:ascii="Times New Roman" w:hAnsi="Times New Roman" w:cs="Times New Roman"/>
          <w:bCs/>
          <w:sz w:val="24"/>
          <w:szCs w:val="24"/>
        </w:rPr>
        <w:t xml:space="preserve"> Pues fíjese que si en un principio cuando sales si porque te preguntas y ahora que voy a hacer y qué dirá la gente cuando me vea en la calle. </w:t>
      </w:r>
    </w:p>
    <w:p w14:paraId="2FF717F5" w14:textId="1A06E181"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En este sentido, Arístegui, Vázquez, </w:t>
      </w:r>
      <w:proofErr w:type="spellStart"/>
      <w:r w:rsidRPr="00E363BC">
        <w:rPr>
          <w:rFonts w:ascii="Times New Roman" w:hAnsi="Times New Roman" w:cs="Times New Roman"/>
          <w:bCs/>
          <w:iCs/>
          <w:sz w:val="24"/>
          <w:szCs w:val="24"/>
        </w:rPr>
        <w:t>Dorigo</w:t>
      </w:r>
      <w:proofErr w:type="spellEnd"/>
      <w:r w:rsidRPr="00E363BC">
        <w:rPr>
          <w:rFonts w:ascii="Times New Roman" w:hAnsi="Times New Roman" w:cs="Times New Roman"/>
          <w:bCs/>
          <w:iCs/>
          <w:sz w:val="24"/>
          <w:szCs w:val="24"/>
        </w:rPr>
        <w:t xml:space="preserve">, y Lucas </w:t>
      </w:r>
      <w:sdt>
        <w:sdtPr>
          <w:rPr>
            <w:rFonts w:ascii="Times New Roman" w:hAnsi="Times New Roman" w:cs="Times New Roman"/>
            <w:sz w:val="24"/>
            <w:szCs w:val="24"/>
          </w:rPr>
          <w:id w:val="-395665740"/>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Ari12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(2012)</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reafirman lo dicho, las personas siempre distinguen o señalan a los sujetos con características o marcas que ponen una situación de desigualdad en el estrato social, por lo tanto, evita encontrar las mismas oportunidades de desarrollo la sujeto que estuvo en prisión.</w:t>
      </w:r>
    </w:p>
    <w:p w14:paraId="355EEF24" w14:textId="0C086166" w:rsidR="00E363BC" w:rsidRPr="001571C4" w:rsidRDefault="001571C4" w:rsidP="00E363BC">
      <w:pPr>
        <w:spacing w:before="100" w:beforeAutospacing="1" w:after="100" w:afterAutospacing="1" w:line="360" w:lineRule="auto"/>
        <w:jc w:val="both"/>
        <w:rPr>
          <w:rFonts w:ascii="Times New Roman" w:hAnsi="Times New Roman" w:cs="Times New Roman"/>
          <w:b/>
          <w:bCs/>
          <w:iCs/>
          <w:sz w:val="24"/>
          <w:szCs w:val="24"/>
        </w:rPr>
      </w:pPr>
      <w:r w:rsidRPr="001571C4">
        <w:rPr>
          <w:rFonts w:ascii="Times New Roman" w:hAnsi="Times New Roman" w:cs="Times New Roman"/>
          <w:b/>
          <w:bCs/>
          <w:iCs/>
          <w:sz w:val="24"/>
          <w:szCs w:val="24"/>
        </w:rPr>
        <w:t>Rechazo laboral</w:t>
      </w:r>
    </w:p>
    <w:p w14:paraId="16090974" w14:textId="77777777" w:rsidR="00E363BC" w:rsidRPr="00E363BC" w:rsidRDefault="00E363BC" w:rsidP="00E363BC">
      <w:pPr>
        <w:spacing w:before="100" w:beforeAutospacing="1" w:after="100" w:afterAutospacing="1" w:line="360" w:lineRule="auto"/>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El rechazo laboral es contextualizado por lo sujetos  entrevistados como los “impedimentos que generan que el individuo no goce de las mismas oportunidades en el mercado laboral” [sic] al momento de </w:t>
      </w:r>
      <w:r w:rsidRPr="00E363BC">
        <w:rPr>
          <w:rFonts w:ascii="Times New Roman" w:hAnsi="Times New Roman" w:cs="Times New Roman"/>
          <w:bCs/>
          <w:iCs/>
          <w:sz w:val="24"/>
          <w:szCs w:val="24"/>
        </w:rPr>
        <w:lastRenderedPageBreak/>
        <w:t xml:space="preserve">solicitar un empleo o desempeñar una actividad en el ámbito laboral, se está ante una desigualdad, por lo tanto no se cumple con el fin primordial del tratamiento penitenciario, la reinserción social, </w:t>
      </w:r>
      <w:proofErr w:type="spellStart"/>
      <w:r w:rsidRPr="00E363BC">
        <w:rPr>
          <w:rFonts w:ascii="Times New Roman" w:hAnsi="Times New Roman" w:cs="Times New Roman"/>
          <w:bCs/>
          <w:iCs/>
          <w:sz w:val="24"/>
          <w:szCs w:val="24"/>
        </w:rPr>
        <w:t>Subirats</w:t>
      </w:r>
      <w:proofErr w:type="spellEnd"/>
      <w:r w:rsidRPr="00E363BC">
        <w:rPr>
          <w:rFonts w:ascii="Times New Roman" w:hAnsi="Times New Roman" w:cs="Times New Roman"/>
          <w:bCs/>
          <w:iCs/>
          <w:sz w:val="24"/>
          <w:szCs w:val="24"/>
        </w:rPr>
        <w:t xml:space="preserve">, Giménez, </w:t>
      </w:r>
      <w:proofErr w:type="spellStart"/>
      <w:r w:rsidRPr="00E363BC">
        <w:rPr>
          <w:rFonts w:ascii="Times New Roman" w:hAnsi="Times New Roman" w:cs="Times New Roman"/>
          <w:bCs/>
          <w:iCs/>
          <w:sz w:val="24"/>
          <w:szCs w:val="24"/>
        </w:rPr>
        <w:t>Obradors</w:t>
      </w:r>
      <w:proofErr w:type="spellEnd"/>
      <w:r w:rsidRPr="00E363BC">
        <w:rPr>
          <w:rFonts w:ascii="Times New Roman" w:hAnsi="Times New Roman" w:cs="Times New Roman"/>
          <w:bCs/>
          <w:iCs/>
          <w:sz w:val="24"/>
          <w:szCs w:val="24"/>
        </w:rPr>
        <w:t xml:space="preserve">, Giménez, </w:t>
      </w:r>
      <w:proofErr w:type="spellStart"/>
      <w:r w:rsidRPr="00E363BC">
        <w:rPr>
          <w:rFonts w:ascii="Times New Roman" w:hAnsi="Times New Roman" w:cs="Times New Roman"/>
          <w:bCs/>
          <w:iCs/>
          <w:sz w:val="24"/>
          <w:szCs w:val="24"/>
        </w:rPr>
        <w:t>Queralt</w:t>
      </w:r>
      <w:proofErr w:type="spellEnd"/>
      <w:r w:rsidRPr="00E363BC">
        <w:rPr>
          <w:rFonts w:ascii="Times New Roman" w:hAnsi="Times New Roman" w:cs="Times New Roman"/>
          <w:bCs/>
          <w:iCs/>
          <w:sz w:val="24"/>
          <w:szCs w:val="24"/>
        </w:rPr>
        <w:t xml:space="preserve">, </w:t>
      </w:r>
      <w:proofErr w:type="spellStart"/>
      <w:r w:rsidRPr="00E363BC">
        <w:rPr>
          <w:rFonts w:ascii="Times New Roman" w:hAnsi="Times New Roman" w:cs="Times New Roman"/>
          <w:bCs/>
          <w:iCs/>
          <w:sz w:val="24"/>
          <w:szCs w:val="24"/>
        </w:rPr>
        <w:t>Bottos</w:t>
      </w:r>
      <w:proofErr w:type="spellEnd"/>
      <w:r w:rsidRPr="00E363BC">
        <w:rPr>
          <w:rFonts w:ascii="Times New Roman" w:hAnsi="Times New Roman" w:cs="Times New Roman"/>
          <w:bCs/>
          <w:iCs/>
          <w:sz w:val="24"/>
          <w:szCs w:val="24"/>
        </w:rPr>
        <w:t xml:space="preserve"> y </w:t>
      </w:r>
      <w:proofErr w:type="spellStart"/>
      <w:r w:rsidRPr="00E363BC">
        <w:rPr>
          <w:rFonts w:ascii="Times New Roman" w:hAnsi="Times New Roman" w:cs="Times New Roman"/>
          <w:bCs/>
          <w:iCs/>
          <w:sz w:val="24"/>
          <w:szCs w:val="24"/>
        </w:rPr>
        <w:t>Rapoport</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221826914"/>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Sub04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(2004)</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coinciden en lo expuesto, por lo que de acuerdo a las transformaciones e innovaciones tecnológicas y las circunstancias que posee cada individuo serán determinantes al momento de interactuar en el mundo laboral, serán las que brinden las mismas oportunidades desarrollo y la aceptación de la sociedad.</w:t>
      </w:r>
    </w:p>
    <w:p w14:paraId="73BC64A7"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En este sentido, el siguiente testimonio refiere las reacciones que tienen las personas cuando un sujeto que estuvo en prisión y solicita un empleo:</w:t>
      </w:r>
    </w:p>
    <w:p w14:paraId="2E5BC647" w14:textId="4A64116E"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2: </w:t>
      </w:r>
      <w:r w:rsidRPr="001571C4">
        <w:rPr>
          <w:rFonts w:ascii="Times New Roman" w:hAnsi="Times New Roman" w:cs="Times New Roman"/>
          <w:bCs/>
          <w:sz w:val="24"/>
          <w:szCs w:val="24"/>
        </w:rPr>
        <w:t xml:space="preserve">Hay muchas personas que no te la reciben o te ven feo o ni siquiera te responden, es más cuando vas a solicitar los antecedentes penales te preguntan, pues la expresión, pues como te diré, te ven feo, si traes o te ven un tatuaje luego </w:t>
      </w:r>
      <w:proofErr w:type="spellStart"/>
      <w:r w:rsidRPr="001571C4">
        <w:rPr>
          <w:rFonts w:ascii="Times New Roman" w:hAnsi="Times New Roman" w:cs="Times New Roman"/>
          <w:bCs/>
          <w:sz w:val="24"/>
          <w:szCs w:val="24"/>
        </w:rPr>
        <w:t>luego</w:t>
      </w:r>
      <w:proofErr w:type="spellEnd"/>
      <w:r w:rsidRPr="001571C4">
        <w:rPr>
          <w:rFonts w:ascii="Times New Roman" w:hAnsi="Times New Roman" w:cs="Times New Roman"/>
          <w:bCs/>
          <w:sz w:val="24"/>
          <w:szCs w:val="24"/>
        </w:rPr>
        <w:t xml:space="preserve"> piensan que eres ex convicto</w:t>
      </w:r>
      <w:r w:rsidRPr="001571C4">
        <w:rPr>
          <w:rFonts w:ascii="Times New Roman" w:hAnsi="Times New Roman" w:cs="Times New Roman"/>
          <w:bCs/>
          <w:iCs/>
          <w:sz w:val="24"/>
          <w:szCs w:val="24"/>
        </w:rPr>
        <w:t>.</w:t>
      </w:r>
    </w:p>
    <w:p w14:paraId="11D26BDC"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En este caso el sujeto refiere de manera clara como las personas encargadas de la selección de personal cuando se solicita un empleo y refiere que se estuvo en prisión, por lo tanto, el individuo encargado simplemente lo ignora, no le recibe los documentos, luego entonces no puede obtener un empleo, en este sentido, </w:t>
      </w:r>
      <w:proofErr w:type="spellStart"/>
      <w:r w:rsidRPr="00E363BC">
        <w:rPr>
          <w:rFonts w:ascii="Times New Roman" w:hAnsi="Times New Roman" w:cs="Times New Roman"/>
          <w:bCs/>
          <w:iCs/>
          <w:sz w:val="24"/>
          <w:szCs w:val="24"/>
        </w:rPr>
        <w:t>Subirats</w:t>
      </w:r>
      <w:proofErr w:type="spellEnd"/>
      <w:r w:rsidRPr="00E363BC">
        <w:rPr>
          <w:rFonts w:ascii="Times New Roman" w:hAnsi="Times New Roman" w:cs="Times New Roman"/>
          <w:bCs/>
          <w:iCs/>
          <w:sz w:val="24"/>
          <w:szCs w:val="24"/>
        </w:rPr>
        <w:t xml:space="preserve">, Giménez, Obrador, Giménez, </w:t>
      </w:r>
      <w:proofErr w:type="spellStart"/>
      <w:r w:rsidRPr="00E363BC">
        <w:rPr>
          <w:rFonts w:ascii="Times New Roman" w:hAnsi="Times New Roman" w:cs="Times New Roman"/>
          <w:bCs/>
          <w:iCs/>
          <w:sz w:val="24"/>
          <w:szCs w:val="24"/>
        </w:rPr>
        <w:t>Queralt</w:t>
      </w:r>
      <w:proofErr w:type="spellEnd"/>
      <w:r w:rsidRPr="00E363BC">
        <w:rPr>
          <w:rFonts w:ascii="Times New Roman" w:hAnsi="Times New Roman" w:cs="Times New Roman"/>
          <w:bCs/>
          <w:iCs/>
          <w:sz w:val="24"/>
          <w:szCs w:val="24"/>
        </w:rPr>
        <w:t xml:space="preserve">, </w:t>
      </w:r>
      <w:proofErr w:type="spellStart"/>
      <w:r w:rsidRPr="00E363BC">
        <w:rPr>
          <w:rFonts w:ascii="Times New Roman" w:hAnsi="Times New Roman" w:cs="Times New Roman"/>
          <w:bCs/>
          <w:iCs/>
          <w:sz w:val="24"/>
          <w:szCs w:val="24"/>
        </w:rPr>
        <w:t>Bottos</w:t>
      </w:r>
      <w:proofErr w:type="spellEnd"/>
      <w:r w:rsidRPr="00E363BC">
        <w:rPr>
          <w:rFonts w:ascii="Times New Roman" w:hAnsi="Times New Roman" w:cs="Times New Roman"/>
          <w:bCs/>
          <w:iCs/>
          <w:sz w:val="24"/>
          <w:szCs w:val="24"/>
        </w:rPr>
        <w:t xml:space="preserve"> y </w:t>
      </w:r>
      <w:proofErr w:type="spellStart"/>
      <w:r w:rsidRPr="00E363BC">
        <w:rPr>
          <w:rFonts w:ascii="Times New Roman" w:hAnsi="Times New Roman" w:cs="Times New Roman"/>
          <w:bCs/>
          <w:iCs/>
          <w:sz w:val="24"/>
          <w:szCs w:val="24"/>
        </w:rPr>
        <w:t>Rapoport</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2033407453"/>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Sub04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(2004)</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coinciden con esto, por lo que, el acceso al mercado laboral puede tener diferentes vertientes tales como el desempleo o bien las condiciones precarias en las que se desarrollan las actividades laborales, el siguiente testimonio da cuenta de lo sucedido cuando se solicita un empleo y refiere la estadía en prisión:</w:t>
      </w:r>
    </w:p>
    <w:p w14:paraId="7032E6BD" w14:textId="10E0EB27"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2: </w:t>
      </w:r>
      <w:r w:rsidRPr="001571C4">
        <w:rPr>
          <w:rFonts w:ascii="Times New Roman" w:hAnsi="Times New Roman" w:cs="Times New Roman"/>
          <w:bCs/>
          <w:sz w:val="24"/>
          <w:szCs w:val="24"/>
        </w:rPr>
        <w:t>Sí, si siempre lo preguntan cuándo vas a solicitar un empleo, porque luego una expresión dice más que mil palabras y pues tú de inmediato te das cuenta que se molestan y te ven feo…pues luego no te dan el trabajo o no te contratan, pues si te molesta, porque por un papel no te dan el trabajo y pues yo a la mayoría de lugares a los que iba te pedían el papel por eso.</w:t>
      </w:r>
    </w:p>
    <w:p w14:paraId="6BCAD65F"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El rechazo laboral de la persona en el ámbito laboral, es evidente pues al momento de referir que es una persona </w:t>
      </w:r>
      <w:proofErr w:type="spellStart"/>
      <w:r w:rsidRPr="00E363BC">
        <w:rPr>
          <w:rFonts w:ascii="Times New Roman" w:hAnsi="Times New Roman" w:cs="Times New Roman"/>
          <w:bCs/>
          <w:iCs/>
          <w:sz w:val="24"/>
          <w:szCs w:val="24"/>
        </w:rPr>
        <w:t>exreclusa</w:t>
      </w:r>
      <w:proofErr w:type="spellEnd"/>
      <w:r w:rsidRPr="00E363BC">
        <w:rPr>
          <w:rFonts w:ascii="Times New Roman" w:hAnsi="Times New Roman" w:cs="Times New Roman"/>
          <w:bCs/>
          <w:iCs/>
          <w:sz w:val="24"/>
          <w:szCs w:val="24"/>
        </w:rPr>
        <w:t xml:space="preserve">, es categorizado como anormal, y no merece la confianza de estar en un empleo, además de considerarlo  un sujeto sin los elementos necesarios para desarrollar las actividades, en este sentido </w:t>
      </w:r>
      <w:proofErr w:type="spellStart"/>
      <w:r w:rsidRPr="00E363BC">
        <w:rPr>
          <w:rFonts w:ascii="Times New Roman" w:hAnsi="Times New Roman" w:cs="Times New Roman"/>
          <w:bCs/>
          <w:iCs/>
          <w:sz w:val="24"/>
          <w:szCs w:val="24"/>
        </w:rPr>
        <w:t>Humet</w:t>
      </w:r>
      <w:proofErr w:type="spellEnd"/>
      <w:r w:rsidRPr="00E363BC">
        <w:rPr>
          <w:rFonts w:ascii="Times New Roman" w:hAnsi="Times New Roman" w:cs="Times New Roman"/>
          <w:bCs/>
          <w:iCs/>
          <w:sz w:val="24"/>
          <w:szCs w:val="24"/>
        </w:rPr>
        <w:t xml:space="preserve">, Carmona y </w:t>
      </w:r>
      <w:proofErr w:type="spellStart"/>
      <w:r w:rsidRPr="00E363BC">
        <w:rPr>
          <w:rFonts w:ascii="Times New Roman" w:hAnsi="Times New Roman" w:cs="Times New Roman"/>
          <w:bCs/>
          <w:iCs/>
          <w:sz w:val="24"/>
          <w:szCs w:val="24"/>
        </w:rPr>
        <w:t>Bruge</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652057136"/>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Hum05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(2005)</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y Rodríguez </w:t>
      </w:r>
      <w:sdt>
        <w:sdtPr>
          <w:rPr>
            <w:rFonts w:ascii="Times New Roman" w:hAnsi="Times New Roman" w:cs="Times New Roman"/>
            <w:sz w:val="24"/>
            <w:szCs w:val="24"/>
          </w:rPr>
          <w:id w:val="-1937209181"/>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Lui11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(2011)</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coinciden con lo dicho, pues existen factores por los cuales un sujeto puede ser victimizado por el simple hecho de ser un ex –recluso, de igual </w:t>
      </w:r>
      <w:r w:rsidRPr="00E363BC">
        <w:rPr>
          <w:rFonts w:ascii="Times New Roman" w:hAnsi="Times New Roman" w:cs="Times New Roman"/>
          <w:bCs/>
          <w:iCs/>
          <w:sz w:val="24"/>
          <w:szCs w:val="24"/>
        </w:rPr>
        <w:lastRenderedPageBreak/>
        <w:t>manera el tiempo y el espacio son parte fundamental para que un sujeto saliente de prisión sea considerado como una víctima social.</w:t>
      </w:r>
    </w:p>
    <w:p w14:paraId="5F8EE223"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Por ello, la situación vivida por las personas salientes de una cárcel y solicitar una oportunidad de empleo no es otra cosa, más que, un señalamiento guardado y marcado en el interior o exterior de su persona, por lo cual, en ocasiones se orilla al sujeto a la comisión de nuevos delitos o seguir una misma línea delictiva, por lo cual Rodríguez </w:t>
      </w:r>
      <w:sdt>
        <w:sdtPr>
          <w:rPr>
            <w:rFonts w:ascii="Times New Roman" w:hAnsi="Times New Roman" w:cs="Times New Roman"/>
            <w:sz w:val="24"/>
            <w:szCs w:val="24"/>
          </w:rPr>
          <w:id w:val="652800700"/>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Rod06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(2006)</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coincide con lo dicho, pues la víctima no sólo es el sujeto sino todo el conjunto familiar que rodea al sujeto, </w:t>
      </w:r>
    </w:p>
    <w:p w14:paraId="4384B54A" w14:textId="4203C57C" w:rsidR="00E363BC" w:rsidRPr="001571C4"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Los siguientes testimonios refieren que los sujetos que estuvieron en prisión cuentan con los medios necesarios para desempeñar un empleo para con ello lograr el fin del tratamiento penitenciario, la reinserción social:</w:t>
      </w:r>
    </w:p>
    <w:p w14:paraId="0A86FE47" w14:textId="70CF6B66"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1: </w:t>
      </w:r>
      <w:r w:rsidRPr="001571C4">
        <w:rPr>
          <w:rFonts w:ascii="Times New Roman" w:hAnsi="Times New Roman" w:cs="Times New Roman"/>
          <w:bCs/>
          <w:sz w:val="24"/>
          <w:szCs w:val="24"/>
        </w:rPr>
        <w:t>Los medios por los que obtuve mi empleo… fue desde el inicio fue más que una postura familiar y el oficio se fue trascendiendo de generación en generación, un familiar fue operador y luego otro y así fue trascendiendo; y después de haber estado en prisión, fíjese que no se me dificulto haber retomado mi oficio porque las personas que me conocían y que creyeron en mí le volvieron a extender la mano y me brindaron el empleo y la confianza de seguir en mi trabajo</w:t>
      </w:r>
    </w:p>
    <w:p w14:paraId="5761445C" w14:textId="15AEF9DC"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2:</w:t>
      </w:r>
      <w:r w:rsidRPr="001571C4">
        <w:rPr>
          <w:rFonts w:ascii="Times New Roman" w:hAnsi="Times New Roman" w:cs="Times New Roman"/>
          <w:bCs/>
          <w:sz w:val="24"/>
          <w:szCs w:val="24"/>
        </w:rPr>
        <w:t xml:space="preserve"> Pues por las buenas referencias y este pues más que nada mi buena conducta</w:t>
      </w:r>
    </w:p>
    <w:p w14:paraId="112ED87E" w14:textId="73BDB165"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3: </w:t>
      </w:r>
      <w:r w:rsidRPr="001571C4">
        <w:rPr>
          <w:rFonts w:ascii="Times New Roman" w:hAnsi="Times New Roman" w:cs="Times New Roman"/>
          <w:bCs/>
          <w:sz w:val="24"/>
          <w:szCs w:val="24"/>
        </w:rPr>
        <w:t xml:space="preserve">No he buscado, yo ahorita quiero estar con mi familia, y si lo hemos planeado de irme a trabajar a </w:t>
      </w:r>
      <w:r w:rsidR="001571C4" w:rsidRPr="001571C4">
        <w:rPr>
          <w:rFonts w:ascii="Times New Roman" w:hAnsi="Times New Roman" w:cs="Times New Roman"/>
          <w:bCs/>
          <w:sz w:val="24"/>
          <w:szCs w:val="24"/>
        </w:rPr>
        <w:t>México,</w:t>
      </w:r>
      <w:r w:rsidRPr="001571C4">
        <w:rPr>
          <w:rFonts w:ascii="Times New Roman" w:hAnsi="Times New Roman" w:cs="Times New Roman"/>
          <w:bCs/>
          <w:sz w:val="24"/>
          <w:szCs w:val="24"/>
        </w:rPr>
        <w:t xml:space="preserve"> por ejemplo, pero como ahorita está mi situación, de que no hay nada quién se quede en la casa pues aquí está muy solo y pues con mi trabajo no tengo inconvenientes porque yo soy mí mismo patrón.</w:t>
      </w:r>
    </w:p>
    <w:p w14:paraId="4D3425AD" w14:textId="43A82B32"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Por ello, el sujeto que estuvo en prisión posee las habilidades y capacidades para desempeñar un trabajo  por lo cual debe ser aceptado por el colectivo social y se le brinden las oportunidades necesarias para el desarrollo </w:t>
      </w:r>
      <w:proofErr w:type="spellStart"/>
      <w:r w:rsidRPr="00E363BC">
        <w:rPr>
          <w:rFonts w:ascii="Times New Roman" w:hAnsi="Times New Roman" w:cs="Times New Roman"/>
          <w:bCs/>
          <w:iCs/>
          <w:sz w:val="24"/>
          <w:szCs w:val="24"/>
        </w:rPr>
        <w:t>sociolaboral</w:t>
      </w:r>
      <w:proofErr w:type="spellEnd"/>
      <w:r w:rsidRPr="00E363BC">
        <w:rPr>
          <w:rFonts w:ascii="Times New Roman" w:hAnsi="Times New Roman" w:cs="Times New Roman"/>
          <w:bCs/>
          <w:iCs/>
          <w:sz w:val="24"/>
          <w:szCs w:val="24"/>
        </w:rPr>
        <w:t xml:space="preserve"> pleno, concuerdan con esta idea puesto que se debe evitar a toda costa la discriminación de los sujetos en estado de vulnerabilidad y se debe trabajar más por mejorar las condiciones de trabajo mediante las cuales se otorguen las oportunidades de desarrollo con el ánimo de establecer las bases para la formulación de nuevas políticas públicas encaminadas al ámbito laboral en donde se ponga de manifiesto el desarrollo pleno del sujeto</w:t>
      </w:r>
      <w:r w:rsidR="001571C4">
        <w:rPr>
          <w:rFonts w:ascii="Times New Roman" w:hAnsi="Times New Roman" w:cs="Times New Roman"/>
          <w:bCs/>
          <w:iCs/>
          <w:sz w:val="24"/>
          <w:szCs w:val="24"/>
        </w:rPr>
        <w:t xml:space="preserve"> (</w:t>
      </w:r>
      <w:r w:rsidR="001571C4" w:rsidRPr="00E363BC">
        <w:rPr>
          <w:rFonts w:ascii="Times New Roman" w:hAnsi="Times New Roman" w:cs="Times New Roman"/>
          <w:bCs/>
          <w:iCs/>
          <w:sz w:val="24"/>
          <w:szCs w:val="24"/>
        </w:rPr>
        <w:t xml:space="preserve">Montalvo </w:t>
      </w:r>
      <w:sdt>
        <w:sdtPr>
          <w:rPr>
            <w:rFonts w:ascii="Times New Roman" w:hAnsi="Times New Roman" w:cs="Times New Roman"/>
            <w:sz w:val="24"/>
            <w:szCs w:val="24"/>
          </w:rPr>
          <w:id w:val="-126470055"/>
          <w:citation/>
        </w:sdtPr>
        <w:sdtEndPr/>
        <w:sdtContent>
          <w:r w:rsidR="001571C4" w:rsidRPr="00E363BC">
            <w:rPr>
              <w:rFonts w:ascii="Times New Roman" w:hAnsi="Times New Roman" w:cs="Times New Roman"/>
              <w:bCs/>
              <w:iCs/>
              <w:sz w:val="24"/>
              <w:szCs w:val="24"/>
            </w:rPr>
            <w:fldChar w:fldCharType="begin"/>
          </w:r>
          <w:r w:rsidR="001571C4" w:rsidRPr="00E363BC">
            <w:rPr>
              <w:rFonts w:ascii="Times New Roman" w:hAnsi="Times New Roman" w:cs="Times New Roman"/>
              <w:bCs/>
              <w:iCs/>
              <w:sz w:val="24"/>
              <w:szCs w:val="24"/>
            </w:rPr>
            <w:instrText xml:space="preserve">CITATION Mon07 \n  \t  \l 2058 </w:instrText>
          </w:r>
          <w:r w:rsidR="001571C4" w:rsidRPr="00E363BC">
            <w:rPr>
              <w:rFonts w:ascii="Times New Roman" w:hAnsi="Times New Roman" w:cs="Times New Roman"/>
              <w:bCs/>
              <w:iCs/>
              <w:sz w:val="24"/>
              <w:szCs w:val="24"/>
            </w:rPr>
            <w:fldChar w:fldCharType="separate"/>
          </w:r>
          <w:r w:rsidR="001571C4" w:rsidRPr="00E363BC">
            <w:rPr>
              <w:rFonts w:ascii="Times New Roman" w:hAnsi="Times New Roman" w:cs="Times New Roman"/>
              <w:noProof/>
              <w:sz w:val="24"/>
              <w:szCs w:val="24"/>
            </w:rPr>
            <w:t>(2007)</w:t>
          </w:r>
          <w:r w:rsidR="001571C4" w:rsidRPr="00E363BC">
            <w:rPr>
              <w:rFonts w:ascii="Times New Roman" w:hAnsi="Times New Roman" w:cs="Times New Roman"/>
              <w:bCs/>
              <w:iCs/>
              <w:sz w:val="24"/>
              <w:szCs w:val="24"/>
            </w:rPr>
            <w:fldChar w:fldCharType="end"/>
          </w:r>
        </w:sdtContent>
      </w:sdt>
      <w:r w:rsidR="001571C4" w:rsidRPr="00E363BC">
        <w:rPr>
          <w:rFonts w:ascii="Times New Roman" w:hAnsi="Times New Roman" w:cs="Times New Roman"/>
          <w:bCs/>
          <w:iCs/>
          <w:sz w:val="24"/>
          <w:szCs w:val="24"/>
        </w:rPr>
        <w:t xml:space="preserve"> </w:t>
      </w:r>
      <w:r w:rsidR="001571C4">
        <w:rPr>
          <w:rFonts w:ascii="Times New Roman" w:hAnsi="Times New Roman" w:cs="Times New Roman"/>
          <w:bCs/>
          <w:iCs/>
          <w:sz w:val="24"/>
          <w:szCs w:val="24"/>
        </w:rPr>
        <w:t xml:space="preserve"> y </w:t>
      </w:r>
      <w:proofErr w:type="spellStart"/>
      <w:r w:rsidR="001571C4" w:rsidRPr="00E363BC">
        <w:rPr>
          <w:rFonts w:ascii="Times New Roman" w:hAnsi="Times New Roman" w:cs="Times New Roman"/>
          <w:bCs/>
          <w:iCs/>
          <w:sz w:val="24"/>
          <w:szCs w:val="24"/>
        </w:rPr>
        <w:t>Tarlow</w:t>
      </w:r>
      <w:proofErr w:type="spellEnd"/>
      <w:r w:rsidR="001571C4"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1147169556"/>
          <w:citation/>
        </w:sdtPr>
        <w:sdtEndPr/>
        <w:sdtContent>
          <w:r w:rsidR="001571C4" w:rsidRPr="00E363BC">
            <w:rPr>
              <w:rFonts w:ascii="Times New Roman" w:hAnsi="Times New Roman" w:cs="Times New Roman"/>
              <w:bCs/>
              <w:iCs/>
              <w:sz w:val="24"/>
              <w:szCs w:val="24"/>
            </w:rPr>
            <w:fldChar w:fldCharType="begin"/>
          </w:r>
          <w:r w:rsidR="001571C4" w:rsidRPr="00E363BC">
            <w:rPr>
              <w:rFonts w:ascii="Times New Roman" w:hAnsi="Times New Roman" w:cs="Times New Roman"/>
              <w:bCs/>
              <w:iCs/>
              <w:sz w:val="24"/>
              <w:szCs w:val="24"/>
            </w:rPr>
            <w:instrText xml:space="preserve">CITATION MarcadorDePosición1 \n  \t  \l 2058 </w:instrText>
          </w:r>
          <w:r w:rsidR="001571C4" w:rsidRPr="00E363BC">
            <w:rPr>
              <w:rFonts w:ascii="Times New Roman" w:hAnsi="Times New Roman" w:cs="Times New Roman"/>
              <w:bCs/>
              <w:iCs/>
              <w:sz w:val="24"/>
              <w:szCs w:val="24"/>
            </w:rPr>
            <w:fldChar w:fldCharType="separate"/>
          </w:r>
          <w:r w:rsidR="001571C4" w:rsidRPr="00E363BC">
            <w:rPr>
              <w:rFonts w:ascii="Times New Roman" w:hAnsi="Times New Roman" w:cs="Times New Roman"/>
              <w:noProof/>
              <w:sz w:val="24"/>
              <w:szCs w:val="24"/>
            </w:rPr>
            <w:t>(2008)</w:t>
          </w:r>
          <w:r w:rsidR="001571C4" w:rsidRPr="00E363BC">
            <w:rPr>
              <w:rFonts w:ascii="Times New Roman" w:hAnsi="Times New Roman" w:cs="Times New Roman"/>
              <w:bCs/>
              <w:iCs/>
              <w:sz w:val="24"/>
              <w:szCs w:val="24"/>
            </w:rPr>
            <w:fldChar w:fldCharType="end"/>
          </w:r>
        </w:sdtContent>
      </w:sdt>
      <w:r w:rsidR="001571C4">
        <w:rPr>
          <w:rFonts w:ascii="Times New Roman" w:hAnsi="Times New Roman" w:cs="Times New Roman"/>
          <w:bCs/>
          <w:iCs/>
          <w:sz w:val="24"/>
          <w:szCs w:val="24"/>
        </w:rPr>
        <w:t>)</w:t>
      </w:r>
      <w:r w:rsidRPr="00E363BC">
        <w:rPr>
          <w:rFonts w:ascii="Times New Roman" w:hAnsi="Times New Roman" w:cs="Times New Roman"/>
          <w:bCs/>
          <w:iCs/>
          <w:sz w:val="24"/>
          <w:szCs w:val="24"/>
        </w:rPr>
        <w:t>.</w:t>
      </w:r>
    </w:p>
    <w:p w14:paraId="649637C2" w14:textId="36AE76E2" w:rsidR="00E363BC" w:rsidRPr="001571C4" w:rsidRDefault="001571C4" w:rsidP="00E363BC">
      <w:pPr>
        <w:spacing w:before="100" w:beforeAutospacing="1" w:after="100" w:afterAutospacing="1" w:line="360" w:lineRule="auto"/>
        <w:jc w:val="both"/>
        <w:rPr>
          <w:rFonts w:ascii="Times New Roman" w:hAnsi="Times New Roman" w:cs="Times New Roman"/>
          <w:b/>
          <w:bCs/>
          <w:iCs/>
          <w:sz w:val="24"/>
          <w:szCs w:val="24"/>
        </w:rPr>
      </w:pPr>
      <w:r w:rsidRPr="001571C4">
        <w:rPr>
          <w:rFonts w:ascii="Times New Roman" w:hAnsi="Times New Roman" w:cs="Times New Roman"/>
          <w:b/>
          <w:bCs/>
          <w:iCs/>
          <w:sz w:val="24"/>
          <w:szCs w:val="24"/>
        </w:rPr>
        <w:lastRenderedPageBreak/>
        <w:t>Rechazo familiar.</w:t>
      </w:r>
    </w:p>
    <w:p w14:paraId="71E60C7A" w14:textId="77777777" w:rsidR="00E363BC" w:rsidRPr="00E363BC" w:rsidRDefault="00E363BC" w:rsidP="00E363BC">
      <w:pPr>
        <w:spacing w:before="100" w:beforeAutospacing="1" w:after="100" w:afterAutospacing="1" w:line="360" w:lineRule="auto"/>
        <w:jc w:val="both"/>
        <w:rPr>
          <w:rFonts w:ascii="Times New Roman" w:hAnsi="Times New Roman" w:cs="Times New Roman"/>
          <w:bCs/>
          <w:iCs/>
          <w:sz w:val="24"/>
          <w:szCs w:val="24"/>
        </w:rPr>
      </w:pPr>
      <w:r w:rsidRPr="00E363BC">
        <w:rPr>
          <w:rFonts w:ascii="Times New Roman" w:hAnsi="Times New Roman" w:cs="Times New Roman"/>
          <w:bCs/>
          <w:iCs/>
          <w:sz w:val="24"/>
          <w:szCs w:val="24"/>
        </w:rPr>
        <w:t>La familia es uno de los pilares fundamentales de la sociedad, pes es en ella en donde nacen y solidifican los valores y las virtudes que cada individuo posee y que es su carta de presentación ante el colectivo social.</w:t>
      </w:r>
    </w:p>
    <w:p w14:paraId="21799FF4"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Los siguientes testimonios dan cuenta de cómo la familia puede ser un factor determinante para sobrellevar la carga de la estigmatización de los individuos que estuvieron en prisión:</w:t>
      </w:r>
    </w:p>
    <w:p w14:paraId="04062C80" w14:textId="1DEA107A"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1:</w:t>
      </w:r>
      <w:r w:rsidRPr="001571C4">
        <w:rPr>
          <w:rFonts w:ascii="Times New Roman" w:hAnsi="Times New Roman" w:cs="Times New Roman"/>
          <w:bCs/>
          <w:sz w:val="24"/>
          <w:szCs w:val="24"/>
        </w:rPr>
        <w:t xml:space="preserve"> Los cambios -encontró cambios en su familia-, fíjese que no paternalmente y maternalmente no hubo cambios todo fue estabilizado sentimentalmente, familiarmente, ya una vez estando ahí agarramos un ritmo de vida normal, con la idea de que alguien de los suyos estaba ahí pero no… un ritmo de vida que siguió su marcha normal, familiar conyugal e hijos creo que mi esposa  fue fuerte y que supo sacar adelante el hogar y más que nada creo que dios le dio la fuerza necesaria para… para marchar adelante</w:t>
      </w:r>
    </w:p>
    <w:p w14:paraId="3BDAD8FE" w14:textId="3698D44A"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 xml:space="preserve">Participante </w:t>
      </w:r>
      <w:r w:rsidR="001571C4" w:rsidRPr="001571C4">
        <w:rPr>
          <w:rFonts w:ascii="Times New Roman" w:hAnsi="Times New Roman" w:cs="Times New Roman"/>
          <w:bCs/>
          <w:sz w:val="24"/>
          <w:szCs w:val="24"/>
        </w:rPr>
        <w:t xml:space="preserve">2: </w:t>
      </w:r>
      <w:r w:rsidRPr="001571C4">
        <w:rPr>
          <w:rFonts w:ascii="Times New Roman" w:hAnsi="Times New Roman" w:cs="Times New Roman"/>
          <w:bCs/>
          <w:sz w:val="24"/>
          <w:szCs w:val="24"/>
        </w:rPr>
        <w:t>Pues no la misma confianza te ven con recelo</w:t>
      </w:r>
    </w:p>
    <w:p w14:paraId="44D9B5B9" w14:textId="670E58F8"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w:t>
      </w:r>
      <w:r w:rsidR="001571C4" w:rsidRPr="001571C4">
        <w:rPr>
          <w:rFonts w:ascii="Times New Roman" w:hAnsi="Times New Roman" w:cs="Times New Roman"/>
          <w:bCs/>
          <w:sz w:val="24"/>
          <w:szCs w:val="24"/>
        </w:rPr>
        <w:t xml:space="preserve"> 3: </w:t>
      </w:r>
      <w:r w:rsidRPr="001571C4">
        <w:rPr>
          <w:rFonts w:ascii="Times New Roman" w:hAnsi="Times New Roman" w:cs="Times New Roman"/>
          <w:bCs/>
          <w:sz w:val="24"/>
          <w:szCs w:val="24"/>
        </w:rPr>
        <w:t>Pues cambios si hubo, puesto que hubo más unión en la familia, comprensión apoyo</w:t>
      </w:r>
    </w:p>
    <w:p w14:paraId="6F1D5265" w14:textId="18F15274"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Es por ello, que la estigmatización en el ámbito familiar se verá reflejada cuando los integrantes de la familia visualice en el sujeto atributos o características que expresen un grado de desconfianza por mínimo que este sea, </w:t>
      </w:r>
      <w:proofErr w:type="spellStart"/>
      <w:r w:rsidRPr="00E363BC">
        <w:rPr>
          <w:rFonts w:ascii="Times New Roman" w:hAnsi="Times New Roman" w:cs="Times New Roman"/>
          <w:bCs/>
          <w:iCs/>
          <w:sz w:val="24"/>
          <w:szCs w:val="24"/>
        </w:rPr>
        <w:t>Tarlow</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1019461349"/>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MarcadorDePosición1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(2008)</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w:t>
      </w:r>
    </w:p>
    <w:p w14:paraId="52EEE4E0"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El siguiente testimonio refuerza el dicho, respecto a la estigmatización o rechazo del sujeto que estuvo en prisión por parte de la familia:</w:t>
      </w:r>
    </w:p>
    <w:p w14:paraId="31CF4CB4" w14:textId="77777777" w:rsidR="00E363BC" w:rsidRPr="001571C4" w:rsidRDefault="00E363BC" w:rsidP="001571C4">
      <w:pPr>
        <w:spacing w:before="100" w:beforeAutospacing="1" w:after="100" w:afterAutospacing="1" w:line="360" w:lineRule="auto"/>
        <w:ind w:left="720"/>
        <w:jc w:val="both"/>
        <w:rPr>
          <w:rFonts w:ascii="Times New Roman" w:hAnsi="Times New Roman" w:cs="Times New Roman"/>
          <w:bCs/>
          <w:sz w:val="24"/>
          <w:szCs w:val="24"/>
        </w:rPr>
      </w:pPr>
      <w:r w:rsidRPr="001571C4">
        <w:rPr>
          <w:rFonts w:ascii="Times New Roman" w:hAnsi="Times New Roman" w:cs="Times New Roman"/>
          <w:bCs/>
          <w:sz w:val="24"/>
          <w:szCs w:val="24"/>
        </w:rPr>
        <w:t>Participante 2. Pues nada más los primeros días porque no te sientes en confianza, No se acercan conmigo con la misma confianza, pues si al principio me sentía que ya no me querían, pero con el paso del tiempo se dieron cuenta que yo había cambiado.</w:t>
      </w:r>
    </w:p>
    <w:p w14:paraId="78BE5B5F"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Por lo tanto, la familia es una de las bases de la sociedad y por ende es quien debe apoyar a toda costa al sujeto que está siendo estigmatizado por el colectivo social.</w:t>
      </w:r>
    </w:p>
    <w:p w14:paraId="39C43E61" w14:textId="45520F98"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lastRenderedPageBreak/>
        <w:t xml:space="preserve">Con  lo anterior,  la estigmatización que sufre el sujeto por haber estado en prisión en gran medida surge del colectivo social, pues es quien hace los señalamientos, las marcas y establece las etiquetas sobre el sujeto, Rodríguez </w:t>
      </w:r>
      <w:sdt>
        <w:sdtPr>
          <w:rPr>
            <w:rFonts w:ascii="Times New Roman" w:hAnsi="Times New Roman" w:cs="Times New Roman"/>
            <w:sz w:val="24"/>
            <w:szCs w:val="24"/>
          </w:rPr>
          <w:id w:val="1687942996"/>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Rod06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(2006)</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Montalvo </w:t>
      </w:r>
      <w:sdt>
        <w:sdtPr>
          <w:rPr>
            <w:rFonts w:ascii="Times New Roman" w:hAnsi="Times New Roman" w:cs="Times New Roman"/>
            <w:sz w:val="24"/>
            <w:szCs w:val="24"/>
          </w:rPr>
          <w:id w:val="-545067514"/>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Mon07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(2007)</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y </w:t>
      </w:r>
      <w:proofErr w:type="spellStart"/>
      <w:r w:rsidRPr="00E363BC">
        <w:rPr>
          <w:rFonts w:ascii="Times New Roman" w:hAnsi="Times New Roman" w:cs="Times New Roman"/>
          <w:bCs/>
          <w:iCs/>
          <w:sz w:val="24"/>
          <w:szCs w:val="24"/>
        </w:rPr>
        <w:t>Tarlow</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831179113"/>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MarcadorDePosición1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(2008)</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coinciden con lo expuesto, toda vez que la victimización del sujeto surge a partir de los integrantes de la sociedad que se consideran normales y establecen señales, marcas o características de índole negativa sobre las personas </w:t>
      </w:r>
      <w:proofErr w:type="spellStart"/>
      <w:r w:rsidRPr="00E363BC">
        <w:rPr>
          <w:rFonts w:ascii="Times New Roman" w:hAnsi="Times New Roman" w:cs="Times New Roman"/>
          <w:bCs/>
          <w:iCs/>
          <w:sz w:val="24"/>
          <w:szCs w:val="24"/>
        </w:rPr>
        <w:t>exreclusas</w:t>
      </w:r>
      <w:proofErr w:type="spellEnd"/>
      <w:r w:rsidRPr="00E363BC">
        <w:rPr>
          <w:rFonts w:ascii="Times New Roman" w:hAnsi="Times New Roman" w:cs="Times New Roman"/>
          <w:bCs/>
          <w:iCs/>
          <w:sz w:val="24"/>
          <w:szCs w:val="24"/>
        </w:rPr>
        <w:t>.</w:t>
      </w:r>
    </w:p>
    <w:p w14:paraId="3899D43F" w14:textId="77777777" w:rsidR="00E363BC" w:rsidRPr="00E363BC" w:rsidRDefault="00E363BC" w:rsidP="001571C4">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 xml:space="preserve">Es indispensable considerar en la medida en que se le brinden mayores oportunidades de desarrollo </w:t>
      </w:r>
      <w:proofErr w:type="spellStart"/>
      <w:r w:rsidRPr="00E363BC">
        <w:rPr>
          <w:rFonts w:ascii="Times New Roman" w:hAnsi="Times New Roman" w:cs="Times New Roman"/>
          <w:bCs/>
          <w:iCs/>
          <w:sz w:val="24"/>
          <w:szCs w:val="24"/>
        </w:rPr>
        <w:t>sociolaboral</w:t>
      </w:r>
      <w:proofErr w:type="spellEnd"/>
      <w:r w:rsidRPr="00E363BC">
        <w:rPr>
          <w:rFonts w:ascii="Times New Roman" w:hAnsi="Times New Roman" w:cs="Times New Roman"/>
          <w:bCs/>
          <w:iCs/>
          <w:sz w:val="24"/>
          <w:szCs w:val="24"/>
        </w:rPr>
        <w:t xml:space="preserve"> y se establezca al trabajo como medio de reinserción en los centros penitenciarios los las personas liberadas gozaran de una segunda oportunidad de pertenecer al colectivo social del que un día decidieron salir, Montalvo </w:t>
      </w:r>
      <w:sdt>
        <w:sdtPr>
          <w:rPr>
            <w:rFonts w:ascii="Times New Roman" w:hAnsi="Times New Roman" w:cs="Times New Roman"/>
            <w:sz w:val="24"/>
            <w:szCs w:val="24"/>
          </w:rPr>
          <w:id w:val="-95493704"/>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Mon07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(2007)</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y </w:t>
      </w:r>
      <w:proofErr w:type="spellStart"/>
      <w:r w:rsidRPr="00E363BC">
        <w:rPr>
          <w:rFonts w:ascii="Times New Roman" w:hAnsi="Times New Roman" w:cs="Times New Roman"/>
          <w:bCs/>
          <w:iCs/>
          <w:sz w:val="24"/>
          <w:szCs w:val="24"/>
        </w:rPr>
        <w:t>Artiles</w:t>
      </w:r>
      <w:proofErr w:type="spellEnd"/>
      <w:r w:rsidRPr="00E363BC">
        <w:rPr>
          <w:rFonts w:ascii="Times New Roman" w:hAnsi="Times New Roman" w:cs="Times New Roman"/>
          <w:bCs/>
          <w:iCs/>
          <w:sz w:val="24"/>
          <w:szCs w:val="24"/>
        </w:rPr>
        <w:t xml:space="preserve">, </w:t>
      </w:r>
      <w:proofErr w:type="spellStart"/>
      <w:r w:rsidRPr="00E363BC">
        <w:rPr>
          <w:rFonts w:ascii="Times New Roman" w:hAnsi="Times New Roman" w:cs="Times New Roman"/>
          <w:bCs/>
          <w:iCs/>
          <w:sz w:val="24"/>
          <w:szCs w:val="24"/>
        </w:rPr>
        <w:t>Alos</w:t>
      </w:r>
      <w:proofErr w:type="spellEnd"/>
      <w:r w:rsidRPr="00E363BC">
        <w:rPr>
          <w:rFonts w:ascii="Times New Roman" w:hAnsi="Times New Roman" w:cs="Times New Roman"/>
          <w:bCs/>
          <w:iCs/>
          <w:sz w:val="24"/>
          <w:szCs w:val="24"/>
        </w:rPr>
        <w:t xml:space="preserve">-Moner, Gilbert y </w:t>
      </w:r>
      <w:proofErr w:type="spellStart"/>
      <w:r w:rsidRPr="00E363BC">
        <w:rPr>
          <w:rFonts w:ascii="Times New Roman" w:hAnsi="Times New Roman" w:cs="Times New Roman"/>
          <w:bCs/>
          <w:iCs/>
          <w:sz w:val="24"/>
          <w:szCs w:val="24"/>
        </w:rPr>
        <w:t>Miguélez</w:t>
      </w:r>
      <w:proofErr w:type="spellEnd"/>
      <w:r w:rsidRPr="00E363BC">
        <w:rPr>
          <w:rFonts w:ascii="Times New Roman" w:hAnsi="Times New Roman" w:cs="Times New Roman"/>
          <w:bCs/>
          <w:iCs/>
          <w:sz w:val="24"/>
          <w:szCs w:val="24"/>
        </w:rPr>
        <w:t xml:space="preserve"> </w:t>
      </w:r>
      <w:sdt>
        <w:sdtPr>
          <w:rPr>
            <w:rFonts w:ascii="Times New Roman" w:hAnsi="Times New Roman" w:cs="Times New Roman"/>
            <w:sz w:val="24"/>
            <w:szCs w:val="24"/>
          </w:rPr>
          <w:id w:val="1528303308"/>
          <w:citation/>
        </w:sdtPr>
        <w:sdtEndPr/>
        <w:sdtContent>
          <w:r w:rsidRPr="00E363BC">
            <w:rPr>
              <w:rFonts w:ascii="Times New Roman" w:hAnsi="Times New Roman" w:cs="Times New Roman"/>
              <w:bCs/>
              <w:iCs/>
              <w:sz w:val="24"/>
              <w:szCs w:val="24"/>
            </w:rPr>
            <w:fldChar w:fldCharType="begin"/>
          </w:r>
          <w:r w:rsidRPr="00E363BC">
            <w:rPr>
              <w:rFonts w:ascii="Times New Roman" w:hAnsi="Times New Roman" w:cs="Times New Roman"/>
              <w:bCs/>
              <w:iCs/>
              <w:sz w:val="24"/>
              <w:szCs w:val="24"/>
            </w:rPr>
            <w:instrText xml:space="preserve">CITATION Art09 \n  \t  \l 2058 </w:instrText>
          </w:r>
          <w:r w:rsidRPr="00E363BC">
            <w:rPr>
              <w:rFonts w:ascii="Times New Roman" w:hAnsi="Times New Roman" w:cs="Times New Roman"/>
              <w:bCs/>
              <w:iCs/>
              <w:sz w:val="24"/>
              <w:szCs w:val="24"/>
            </w:rPr>
            <w:fldChar w:fldCharType="separate"/>
          </w:r>
          <w:r w:rsidRPr="00E363BC">
            <w:rPr>
              <w:rFonts w:ascii="Times New Roman" w:hAnsi="Times New Roman" w:cs="Times New Roman"/>
              <w:noProof/>
              <w:sz w:val="24"/>
              <w:szCs w:val="24"/>
            </w:rPr>
            <w:t>(2009)</w:t>
          </w:r>
          <w:r w:rsidRPr="00E363BC">
            <w:rPr>
              <w:rFonts w:ascii="Times New Roman" w:hAnsi="Times New Roman" w:cs="Times New Roman"/>
              <w:bCs/>
              <w:iCs/>
              <w:sz w:val="24"/>
              <w:szCs w:val="24"/>
            </w:rPr>
            <w:fldChar w:fldCharType="end"/>
          </w:r>
        </w:sdtContent>
      </w:sdt>
      <w:r w:rsidRPr="00E363BC">
        <w:rPr>
          <w:rFonts w:ascii="Times New Roman" w:hAnsi="Times New Roman" w:cs="Times New Roman"/>
          <w:bCs/>
          <w:iCs/>
          <w:sz w:val="24"/>
          <w:szCs w:val="24"/>
        </w:rPr>
        <w:t xml:space="preserve"> coinciden con lo expuesto pues debe existir una igualdad laboral y de trato tanto para las personas consideradas como normales y las anormales (para este estudio las personas privadas de su libertad) y además se debe de considerar al trabajo como un medio terapéutico y de formación en las políticas penitencias, siendo el medio por excelencia mediante el cual se pueden adquirir los hábitos y los valores encaminados a la resocialización social de los sujetos.</w:t>
      </w:r>
    </w:p>
    <w:p w14:paraId="713553F8" w14:textId="41E1175C" w:rsidR="00E363BC" w:rsidRPr="008825F9" w:rsidRDefault="00E363BC" w:rsidP="008825F9">
      <w:pPr>
        <w:spacing w:before="100" w:beforeAutospacing="1" w:after="100" w:afterAutospacing="1" w:line="360" w:lineRule="auto"/>
        <w:ind w:firstLine="720"/>
        <w:jc w:val="both"/>
        <w:rPr>
          <w:rFonts w:ascii="Times New Roman" w:hAnsi="Times New Roman" w:cs="Times New Roman"/>
          <w:bCs/>
          <w:iCs/>
          <w:sz w:val="24"/>
          <w:szCs w:val="24"/>
        </w:rPr>
      </w:pPr>
      <w:r w:rsidRPr="00E363BC">
        <w:rPr>
          <w:rFonts w:ascii="Times New Roman" w:hAnsi="Times New Roman" w:cs="Times New Roman"/>
          <w:bCs/>
          <w:iCs/>
          <w:sz w:val="24"/>
          <w:szCs w:val="24"/>
        </w:rPr>
        <w:t>Finalmente, la auto estigmatización del sujeto mismo es otro de los aspectos que impiden la integración del sujeto en el ámbito laboral, debido a la actitud de la persona por no tener la capacidad y las habilidades para desempeñar una actividad o empleo, por lo cual traerá consigo un rechazo social generalizado generando a toda costa la reincidencia en las conductas delictivas.</w:t>
      </w:r>
    </w:p>
    <w:p w14:paraId="25E350A0" w14:textId="143F258D" w:rsidR="00E363BC" w:rsidRPr="00E363BC" w:rsidRDefault="008825F9" w:rsidP="00D32B7B">
      <w:pPr>
        <w:pStyle w:val="Prrafodelista"/>
        <w:numPr>
          <w:ilvl w:val="0"/>
          <w:numId w:val="5"/>
        </w:numPr>
        <w:spacing w:before="100" w:beforeAutospacing="1" w:after="100" w:afterAutospacing="1" w:line="360" w:lineRule="auto"/>
        <w:ind w:left="284" w:hanging="284"/>
        <w:jc w:val="both"/>
        <w:rPr>
          <w:rFonts w:ascii="Times New Roman" w:hAnsi="Times New Roman" w:cs="Times New Roman"/>
          <w:sz w:val="24"/>
          <w:szCs w:val="24"/>
        </w:rPr>
      </w:pPr>
      <w:r w:rsidRPr="00D32B7B">
        <w:rPr>
          <w:rFonts w:ascii="Times New Roman" w:hAnsi="Times New Roman" w:cs="Times New Roman"/>
          <w:b/>
          <w:color w:val="000000" w:themeColor="text1"/>
          <w:sz w:val="24"/>
          <w:szCs w:val="24"/>
          <w:lang w:val="es-ES"/>
        </w:rPr>
        <w:t>Conclusiones</w:t>
      </w:r>
    </w:p>
    <w:p w14:paraId="1C98CEFD" w14:textId="77777777" w:rsidR="00E363BC" w:rsidRPr="00E363BC" w:rsidRDefault="00E363BC" w:rsidP="00E363B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Del análisis sobre la estigmatización en el campo laboral hacia personas liberadas de centros penitenciarios se obtienen las siguientes conclusiones:</w:t>
      </w:r>
    </w:p>
    <w:p w14:paraId="2D49709D" w14:textId="1917CBFD" w:rsidR="00E363BC" w:rsidRPr="00E363BC"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PRIMERA. En un primer momento los sujetos que salen de prisión consideran que son estigmatizados por la sociedad por el simple hecho de ser personas liberadas</w:t>
      </w:r>
    </w:p>
    <w:p w14:paraId="7572136B" w14:textId="4F90FCC1" w:rsidR="00E363BC" w:rsidRPr="00E363BC"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SEGUNDA. El rechazo social que sufren las personas liberadas se deriva del etiquetamiento que el colectivo social hace de la persona una vez que sale de prisión.</w:t>
      </w:r>
    </w:p>
    <w:p w14:paraId="345FEEA7" w14:textId="7927BE34" w:rsidR="00E363BC" w:rsidRPr="00E363BC"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 xml:space="preserve">TERCERA. El sujeto liberado vive un momento de </w:t>
      </w:r>
      <w:proofErr w:type="spellStart"/>
      <w:r w:rsidRPr="00E363BC">
        <w:rPr>
          <w:rFonts w:ascii="Times New Roman" w:hAnsi="Times New Roman" w:cs="Times New Roman"/>
          <w:sz w:val="24"/>
          <w:szCs w:val="24"/>
        </w:rPr>
        <w:t>autorechazo</w:t>
      </w:r>
      <w:proofErr w:type="spellEnd"/>
      <w:r w:rsidRPr="00E363BC">
        <w:rPr>
          <w:rFonts w:ascii="Times New Roman" w:hAnsi="Times New Roman" w:cs="Times New Roman"/>
          <w:sz w:val="24"/>
          <w:szCs w:val="24"/>
        </w:rPr>
        <w:t xml:space="preserve"> cuando se considera como un mal elemento social y por ende merece el castigo social por haber faltado a las normas establecidas. </w:t>
      </w:r>
    </w:p>
    <w:p w14:paraId="5F533D08" w14:textId="7F9A9602" w:rsidR="00E363BC" w:rsidRPr="00E363BC"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lastRenderedPageBreak/>
        <w:t>CUARTA. El sujeto que sale de prisión no goza de las mismas oportunidades en el ámbito laboral por ser considerado como una persona anormal.</w:t>
      </w:r>
    </w:p>
    <w:p w14:paraId="175936DF" w14:textId="779F8766" w:rsidR="00E363BC" w:rsidRPr="00E363BC"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 xml:space="preserve">QUINTA. La persona liberada posee una carga considerable de estigmas, señalamientos y etiquetas que el colectivo social le impone y por lo tanto no tiene las mismas oportunidades para un desarrollo </w:t>
      </w:r>
      <w:proofErr w:type="spellStart"/>
      <w:r w:rsidRPr="00E363BC">
        <w:rPr>
          <w:rFonts w:ascii="Times New Roman" w:hAnsi="Times New Roman" w:cs="Times New Roman"/>
          <w:sz w:val="24"/>
          <w:szCs w:val="24"/>
        </w:rPr>
        <w:t>sociolaboral</w:t>
      </w:r>
      <w:proofErr w:type="spellEnd"/>
      <w:r w:rsidRPr="00E363BC">
        <w:rPr>
          <w:rFonts w:ascii="Times New Roman" w:hAnsi="Times New Roman" w:cs="Times New Roman"/>
          <w:sz w:val="24"/>
          <w:szCs w:val="24"/>
        </w:rPr>
        <w:t>.</w:t>
      </w:r>
    </w:p>
    <w:p w14:paraId="549AD01E" w14:textId="4452C6CF" w:rsidR="00E363BC" w:rsidRPr="00E363BC"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SEXTA. El sujeto que sale de prisión es considerado como una víctima social toda vez que no se le otorgan las mismas oportunidades de desarrollo.</w:t>
      </w:r>
    </w:p>
    <w:p w14:paraId="522EF733" w14:textId="77777777" w:rsidR="00E363BC" w:rsidRPr="00E363BC"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SEPTIMA. El trabajo debe ser considerado como un medio por el cual se alcance la reinserción social del sujeto para que se le brinde una segunda oportunidad en el mercado laboral</w:t>
      </w:r>
    </w:p>
    <w:p w14:paraId="6ECE335F" w14:textId="77777777" w:rsidR="00E363BC" w:rsidRPr="00E363BC"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OCTAVA. El trabajo es considerado como un medio terapéutico y formación mediante el cual se pueden fortalecer los valores y mediante la repetición se generen hábitos que le permitan al ex –recluso una reinserción social plena.</w:t>
      </w:r>
    </w:p>
    <w:p w14:paraId="7795A72A" w14:textId="77777777" w:rsidR="00E363BC" w:rsidRPr="00E363BC"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 xml:space="preserve">NOVENA. Los factores que impiden la integración laboral de los ex –reclusos, son el rechazo social, el </w:t>
      </w:r>
      <w:proofErr w:type="spellStart"/>
      <w:r w:rsidRPr="00E363BC">
        <w:rPr>
          <w:rFonts w:ascii="Times New Roman" w:hAnsi="Times New Roman" w:cs="Times New Roman"/>
          <w:sz w:val="24"/>
          <w:szCs w:val="24"/>
        </w:rPr>
        <w:t>autorechazo</w:t>
      </w:r>
      <w:proofErr w:type="spellEnd"/>
      <w:r w:rsidRPr="00E363BC">
        <w:rPr>
          <w:rFonts w:ascii="Times New Roman" w:hAnsi="Times New Roman" w:cs="Times New Roman"/>
          <w:sz w:val="24"/>
          <w:szCs w:val="24"/>
        </w:rPr>
        <w:t xml:space="preserve"> el rechazo familiar y por consiguiente el rechazo laboral.</w:t>
      </w:r>
    </w:p>
    <w:p w14:paraId="15363AD0" w14:textId="1B6906E1" w:rsidR="00E363BC" w:rsidRPr="008825F9" w:rsidRDefault="00E363BC" w:rsidP="0007572C">
      <w:pPr>
        <w:spacing w:before="100" w:beforeAutospacing="1" w:after="100" w:afterAutospacing="1" w:line="360" w:lineRule="auto"/>
        <w:jc w:val="both"/>
        <w:rPr>
          <w:rFonts w:ascii="Times New Roman" w:hAnsi="Times New Roman" w:cs="Times New Roman"/>
          <w:sz w:val="24"/>
          <w:szCs w:val="24"/>
        </w:rPr>
      </w:pPr>
      <w:r w:rsidRPr="00E363BC">
        <w:rPr>
          <w:rFonts w:ascii="Times New Roman" w:hAnsi="Times New Roman" w:cs="Times New Roman"/>
          <w:sz w:val="24"/>
          <w:szCs w:val="24"/>
        </w:rPr>
        <w:t>DECIMA. El trabajo es el elemento más favorable para que el ex –recluso logre una reinserción social favorable a través de una buena selección del empleo, así como de generar convenios con instituciones que brinden la capacitación y adiestramiento necesario para elevar la calidad del trabajo</w:t>
      </w:r>
      <w:r w:rsidR="008825F9">
        <w:rPr>
          <w:rFonts w:ascii="Times New Roman" w:hAnsi="Times New Roman" w:cs="Times New Roman"/>
          <w:sz w:val="24"/>
          <w:szCs w:val="24"/>
        </w:rPr>
        <w:t>.</w:t>
      </w:r>
    </w:p>
    <w:p w14:paraId="5C7AF502" w14:textId="2F1A855C" w:rsidR="00E363BC" w:rsidRPr="00E363BC" w:rsidRDefault="008825F9" w:rsidP="00E363BC">
      <w:pPr>
        <w:spacing w:before="100" w:beforeAutospacing="1" w:after="100" w:afterAutospacing="1" w:line="360" w:lineRule="auto"/>
        <w:rPr>
          <w:rFonts w:ascii="Times New Roman" w:hAnsi="Times New Roman" w:cs="Times New Roman"/>
          <w:sz w:val="24"/>
          <w:szCs w:val="24"/>
          <w:lang w:val="es-ES"/>
        </w:rPr>
      </w:pPr>
      <w:r w:rsidRPr="00E363BC">
        <w:rPr>
          <w:rFonts w:ascii="Times New Roman" w:hAnsi="Times New Roman" w:cs="Times New Roman"/>
          <w:b/>
          <w:sz w:val="24"/>
          <w:szCs w:val="24"/>
        </w:rPr>
        <w:t>Referencias</w:t>
      </w:r>
    </w:p>
    <w:p w14:paraId="74163773"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Aristegui, I., Vázquez, M., Dorigo, A., &amp; Lucas, M. (2012). Percepciones y experiencias sobre estigma y discriminación en poblaciones trans, HSH y usuarios de drogas. </w:t>
      </w:r>
      <w:r w:rsidRPr="00E363BC">
        <w:rPr>
          <w:rFonts w:ascii="Times New Roman" w:hAnsi="Times New Roman" w:cs="Times New Roman"/>
          <w:i/>
          <w:iCs/>
          <w:noProof/>
          <w:sz w:val="24"/>
          <w:szCs w:val="24"/>
          <w:lang w:val="es-ES"/>
        </w:rPr>
        <w:t>Fundación Huésped en colaboración de Red de personas viviendo con VIH del Mar de Plata</w:t>
      </w:r>
      <w:r w:rsidRPr="00E363BC">
        <w:rPr>
          <w:rFonts w:ascii="Times New Roman" w:hAnsi="Times New Roman" w:cs="Times New Roman"/>
          <w:noProof/>
          <w:sz w:val="24"/>
          <w:szCs w:val="24"/>
          <w:lang w:val="es-ES"/>
        </w:rPr>
        <w:t>.</w:t>
      </w:r>
    </w:p>
    <w:p w14:paraId="135A1BEF"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Artiles, A. M., D, A.-M. R., Miguélez, L. F., &amp; Gibert, B. F. (2009). ¿Sirve el trabjo penitenciario para la reinserción? Un estudio a partir de la opiniones de los presos de las cárceles de Cataluña. </w:t>
      </w:r>
      <w:r w:rsidRPr="00E363BC">
        <w:rPr>
          <w:rFonts w:ascii="Times New Roman" w:hAnsi="Times New Roman" w:cs="Times New Roman"/>
          <w:i/>
          <w:iCs/>
          <w:noProof/>
          <w:sz w:val="24"/>
          <w:szCs w:val="24"/>
          <w:lang w:val="es-ES"/>
        </w:rPr>
        <w:t>Revista Española de Investigaciones Sociológicas REIS</w:t>
      </w:r>
      <w:r w:rsidRPr="00E363BC">
        <w:rPr>
          <w:rFonts w:ascii="Times New Roman" w:hAnsi="Times New Roman" w:cs="Times New Roman"/>
          <w:noProof/>
          <w:sz w:val="24"/>
          <w:szCs w:val="24"/>
          <w:lang w:val="es-ES"/>
        </w:rPr>
        <w:t>(127), 11-31.</w:t>
      </w:r>
    </w:p>
    <w:p w14:paraId="02EE5BB2"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Barrón, C. M. (2008). El tratamiento penitenciario: el mito del Disurso. </w:t>
      </w:r>
      <w:r w:rsidRPr="00E363BC">
        <w:rPr>
          <w:rFonts w:ascii="Times New Roman" w:hAnsi="Times New Roman" w:cs="Times New Roman"/>
          <w:i/>
          <w:iCs/>
          <w:noProof/>
          <w:sz w:val="24"/>
          <w:szCs w:val="24"/>
          <w:lang w:val="es-ES"/>
        </w:rPr>
        <w:t>Revista CENIPEC</w:t>
      </w:r>
      <w:r w:rsidRPr="00E363BC">
        <w:rPr>
          <w:rFonts w:ascii="Times New Roman" w:hAnsi="Times New Roman" w:cs="Times New Roman"/>
          <w:noProof/>
          <w:sz w:val="24"/>
          <w:szCs w:val="24"/>
          <w:lang w:val="es-ES"/>
        </w:rPr>
        <w:t>(27), 11-43.</w:t>
      </w:r>
    </w:p>
    <w:p w14:paraId="0D40742A"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Callejas, F. L., &amp; Piña, M. C. (2005). La estigmatización social como factor fundamental de la discriminación juvenil. </w:t>
      </w:r>
      <w:r w:rsidRPr="00E363BC">
        <w:rPr>
          <w:rFonts w:ascii="Times New Roman" w:hAnsi="Times New Roman" w:cs="Times New Roman"/>
          <w:i/>
          <w:iCs/>
          <w:noProof/>
          <w:sz w:val="24"/>
          <w:szCs w:val="24"/>
          <w:lang w:val="es-ES"/>
        </w:rPr>
        <w:t>El cotidiano Universidad Autónoma Metropolitana</w:t>
      </w:r>
      <w:r w:rsidRPr="00E363BC">
        <w:rPr>
          <w:rFonts w:ascii="Times New Roman" w:hAnsi="Times New Roman" w:cs="Times New Roman"/>
          <w:noProof/>
          <w:sz w:val="24"/>
          <w:szCs w:val="24"/>
          <w:lang w:val="es-ES"/>
        </w:rPr>
        <w:t>, 64-70.</w:t>
      </w:r>
    </w:p>
    <w:p w14:paraId="7CB52116"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Comisión Nacional de los Derechos Humanos. (2019). Criterios para un sistema orientado al respeto de los Derechos Humanos, Un Modelo de reinserción social. </w:t>
      </w:r>
      <w:r w:rsidRPr="00E363BC">
        <w:rPr>
          <w:rFonts w:ascii="Times New Roman" w:hAnsi="Times New Roman" w:cs="Times New Roman"/>
          <w:i/>
          <w:iCs/>
          <w:noProof/>
          <w:sz w:val="24"/>
          <w:szCs w:val="24"/>
          <w:lang w:val="es-ES"/>
        </w:rPr>
        <w:t>Bases para la prevención terciaria, Planteamientos específicos.</w:t>
      </w:r>
      <w:r w:rsidRPr="00E363BC">
        <w:rPr>
          <w:rFonts w:ascii="Times New Roman" w:hAnsi="Times New Roman" w:cs="Times New Roman"/>
          <w:noProof/>
          <w:sz w:val="24"/>
          <w:szCs w:val="24"/>
          <w:lang w:val="es-ES"/>
        </w:rPr>
        <w:t xml:space="preserve"> CNDH-México. Obtenido de https://www.cndh.org.mx/sites/default/files/documentos/2019-07/modelo-reinsercion-social.pdf </w:t>
      </w:r>
    </w:p>
    <w:p w14:paraId="4BC331CF"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lastRenderedPageBreak/>
        <w:t xml:space="preserve">Cuevas, H. A. (2010). Jefas de familia sin pareja: estigma social y autopercepción. </w:t>
      </w:r>
      <w:r w:rsidRPr="00E363BC">
        <w:rPr>
          <w:rFonts w:ascii="Times New Roman" w:hAnsi="Times New Roman" w:cs="Times New Roman"/>
          <w:i/>
          <w:iCs/>
          <w:noProof/>
          <w:sz w:val="24"/>
          <w:szCs w:val="24"/>
          <w:lang w:val="es-ES"/>
        </w:rPr>
        <w:t>Estudios Sociológicos, XXXVIII</w:t>
      </w:r>
      <w:r w:rsidRPr="00E363BC">
        <w:rPr>
          <w:rFonts w:ascii="Times New Roman" w:hAnsi="Times New Roman" w:cs="Times New Roman"/>
          <w:noProof/>
          <w:sz w:val="24"/>
          <w:szCs w:val="24"/>
          <w:lang w:val="es-ES"/>
        </w:rPr>
        <w:t>(84), 753-789.</w:t>
      </w:r>
    </w:p>
    <w:p w14:paraId="1A5AA140"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Goffman, E. (2006). </w:t>
      </w:r>
      <w:r w:rsidRPr="00E363BC">
        <w:rPr>
          <w:rFonts w:ascii="Times New Roman" w:hAnsi="Times New Roman" w:cs="Times New Roman"/>
          <w:i/>
          <w:iCs/>
          <w:noProof/>
          <w:sz w:val="24"/>
          <w:szCs w:val="24"/>
          <w:lang w:val="es-ES"/>
        </w:rPr>
        <w:t>Estigma: la identidad deteriorada.</w:t>
      </w:r>
      <w:r w:rsidRPr="00E363BC">
        <w:rPr>
          <w:rFonts w:ascii="Times New Roman" w:hAnsi="Times New Roman" w:cs="Times New Roman"/>
          <w:noProof/>
          <w:sz w:val="24"/>
          <w:szCs w:val="24"/>
          <w:lang w:val="es-ES"/>
        </w:rPr>
        <w:t xml:space="preserve"> Buenos Aires : Amorrortu.</w:t>
      </w:r>
    </w:p>
    <w:p w14:paraId="21E8DFEE"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Hernandez, M. (2010). La reinserción social. </w:t>
      </w:r>
      <w:r w:rsidRPr="00E363BC">
        <w:rPr>
          <w:rFonts w:ascii="Times New Roman" w:hAnsi="Times New Roman" w:cs="Times New Roman"/>
          <w:i/>
          <w:iCs/>
          <w:noProof/>
          <w:sz w:val="24"/>
          <w:szCs w:val="24"/>
          <w:lang w:val="es-ES"/>
        </w:rPr>
        <w:t>La reinserción social en Puebla</w:t>
      </w:r>
      <w:r w:rsidRPr="00E363BC">
        <w:rPr>
          <w:rFonts w:ascii="Times New Roman" w:hAnsi="Times New Roman" w:cs="Times New Roman"/>
          <w:noProof/>
          <w:sz w:val="24"/>
          <w:szCs w:val="24"/>
          <w:lang w:val="es-ES"/>
        </w:rPr>
        <w:t>, 13. Puebla: H. Congresos del Estado de Puebla.</w:t>
      </w:r>
    </w:p>
    <w:p w14:paraId="7DE37277"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Humet, J., Carmina, G. r., &amp; Brugué, T. J. (2005). </w:t>
      </w:r>
      <w:r w:rsidRPr="00E363BC">
        <w:rPr>
          <w:rFonts w:ascii="Times New Roman" w:hAnsi="Times New Roman" w:cs="Times New Roman"/>
          <w:i/>
          <w:iCs/>
          <w:noProof/>
          <w:sz w:val="24"/>
          <w:szCs w:val="24"/>
          <w:lang w:val="es-ES"/>
        </w:rPr>
        <w:t>Análisis de los factores de exclusión social.</w:t>
      </w:r>
      <w:r w:rsidRPr="00E363BC">
        <w:rPr>
          <w:rFonts w:ascii="Times New Roman" w:hAnsi="Times New Roman" w:cs="Times New Roman"/>
          <w:noProof/>
          <w:sz w:val="24"/>
          <w:szCs w:val="24"/>
          <w:lang w:val="es-ES"/>
        </w:rPr>
        <w:t xml:space="preserve"> Cataluña: Fundación BBVA.</w:t>
      </w:r>
    </w:p>
    <w:p w14:paraId="19AB4A9A"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Instituto Nacional de Estadistica y Geografía. (2011). </w:t>
      </w:r>
      <w:r w:rsidRPr="00E363BC">
        <w:rPr>
          <w:rFonts w:ascii="Times New Roman" w:hAnsi="Times New Roman" w:cs="Times New Roman"/>
          <w:i/>
          <w:iCs/>
          <w:noProof/>
          <w:sz w:val="24"/>
          <w:szCs w:val="24"/>
          <w:lang w:val="es-ES"/>
        </w:rPr>
        <w:t>Encuesta Nacional de Victimización y Percepción sobre Seguridad Pública 2011</w:t>
      </w:r>
      <w:r w:rsidRPr="00E363BC">
        <w:rPr>
          <w:rFonts w:ascii="Times New Roman" w:hAnsi="Times New Roman" w:cs="Times New Roman"/>
          <w:noProof/>
          <w:sz w:val="24"/>
          <w:szCs w:val="24"/>
          <w:lang w:val="es-ES"/>
        </w:rPr>
        <w:t>. México : INEGI.</w:t>
      </w:r>
    </w:p>
    <w:p w14:paraId="5B59A3BA"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Luna, L., &amp; Luna, L. A. (2011). ¿Implementación de la reinserción en México? o ¿Continuum del paradigma de readaptación social? </w:t>
      </w:r>
      <w:r w:rsidRPr="00E363BC">
        <w:rPr>
          <w:rFonts w:ascii="Times New Roman" w:hAnsi="Times New Roman" w:cs="Times New Roman"/>
          <w:i/>
          <w:iCs/>
          <w:noProof/>
          <w:sz w:val="24"/>
          <w:szCs w:val="24"/>
          <w:lang w:val="es-ES"/>
        </w:rPr>
        <w:t>Revista Científica electrónoca de Psicología</w:t>
      </w:r>
      <w:r w:rsidRPr="00E363BC">
        <w:rPr>
          <w:rFonts w:ascii="Times New Roman" w:hAnsi="Times New Roman" w:cs="Times New Roman"/>
          <w:noProof/>
          <w:sz w:val="24"/>
          <w:szCs w:val="24"/>
          <w:lang w:val="es-ES"/>
        </w:rPr>
        <w:t>, 147-157.</w:t>
      </w:r>
    </w:p>
    <w:p w14:paraId="18EAEFBD"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Marín, A. A., R, A.-M., Gibert, F., &amp; Miguelez, F. (2009). Política de reinserción y funciones del trabajo en las prisiones, El caso Cataluña. </w:t>
      </w:r>
      <w:r w:rsidRPr="00E363BC">
        <w:rPr>
          <w:rFonts w:ascii="Times New Roman" w:hAnsi="Times New Roman" w:cs="Times New Roman"/>
          <w:i/>
          <w:iCs/>
          <w:noProof/>
          <w:sz w:val="24"/>
          <w:szCs w:val="24"/>
          <w:lang w:val="es-ES"/>
        </w:rPr>
        <w:t>Política y Sociedad</w:t>
      </w:r>
      <w:r w:rsidRPr="00E363BC">
        <w:rPr>
          <w:rFonts w:ascii="Times New Roman" w:hAnsi="Times New Roman" w:cs="Times New Roman"/>
          <w:noProof/>
          <w:sz w:val="24"/>
          <w:szCs w:val="24"/>
          <w:lang w:val="es-ES"/>
        </w:rPr>
        <w:t>, 221-265.</w:t>
      </w:r>
    </w:p>
    <w:p w14:paraId="07FBDEFC"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Martínez, S. V. (s/f). Víctimas y justicia penal. </w:t>
      </w:r>
      <w:r w:rsidRPr="00E363BC">
        <w:rPr>
          <w:rFonts w:ascii="Times New Roman" w:hAnsi="Times New Roman" w:cs="Times New Roman"/>
          <w:i/>
          <w:iCs/>
          <w:noProof/>
          <w:sz w:val="24"/>
          <w:szCs w:val="24"/>
          <w:lang w:val="es-ES"/>
        </w:rPr>
        <w:t>Sociedad Méxicana de Victomología</w:t>
      </w:r>
      <w:r w:rsidRPr="00E363BC">
        <w:rPr>
          <w:rFonts w:ascii="Times New Roman" w:hAnsi="Times New Roman" w:cs="Times New Roman"/>
          <w:noProof/>
          <w:sz w:val="24"/>
          <w:szCs w:val="24"/>
          <w:lang w:val="es-ES"/>
        </w:rPr>
        <w:t>, 213-236.</w:t>
      </w:r>
    </w:p>
    <w:p w14:paraId="64A61B4C"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Monroy, P. J., Ruíz, D. M., &amp; Gaona, A. (2010). Perspectiva comunitaria sobre estigma y discriminación en personas que viven con VIH y SIDA en Paraguay. </w:t>
      </w:r>
      <w:r w:rsidRPr="00E363BC">
        <w:rPr>
          <w:rFonts w:ascii="Times New Roman" w:hAnsi="Times New Roman" w:cs="Times New Roman"/>
          <w:i/>
          <w:iCs/>
          <w:noProof/>
          <w:sz w:val="24"/>
          <w:szCs w:val="24"/>
          <w:lang w:val="es-ES"/>
        </w:rPr>
        <w:t>Fundación Vencer</w:t>
      </w:r>
      <w:r w:rsidRPr="00E363BC">
        <w:rPr>
          <w:rFonts w:ascii="Times New Roman" w:hAnsi="Times New Roman" w:cs="Times New Roman"/>
          <w:noProof/>
          <w:sz w:val="24"/>
          <w:szCs w:val="24"/>
          <w:lang w:val="es-ES"/>
        </w:rPr>
        <w:t>, 32.</w:t>
      </w:r>
    </w:p>
    <w:p w14:paraId="537223D3"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Montalvo, R. J. (2007). Igualdad laboral y no discriminación en el contexto mexicano. </w:t>
      </w:r>
      <w:r w:rsidRPr="00E363BC">
        <w:rPr>
          <w:rFonts w:ascii="Times New Roman" w:hAnsi="Times New Roman" w:cs="Times New Roman"/>
          <w:i/>
          <w:iCs/>
          <w:noProof/>
          <w:sz w:val="24"/>
          <w:szCs w:val="24"/>
          <w:lang w:val="es-ES"/>
        </w:rPr>
        <w:t>Anuario Jurídico Escurialense XL</w:t>
      </w:r>
      <w:r w:rsidRPr="00E363BC">
        <w:rPr>
          <w:rFonts w:ascii="Times New Roman" w:hAnsi="Times New Roman" w:cs="Times New Roman"/>
          <w:noProof/>
          <w:sz w:val="24"/>
          <w:szCs w:val="24"/>
          <w:lang w:val="es-ES"/>
        </w:rPr>
        <w:t>, 229-242.</w:t>
      </w:r>
    </w:p>
    <w:p w14:paraId="5CD54119"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Ordaz, D. H., &amp; Cunjama, L. E. (2008). La fígura del juez de ejecución de sanciones penales. </w:t>
      </w:r>
      <w:r w:rsidRPr="00E363BC">
        <w:rPr>
          <w:rFonts w:ascii="Times New Roman" w:hAnsi="Times New Roman" w:cs="Times New Roman"/>
          <w:i/>
          <w:iCs/>
          <w:noProof/>
          <w:sz w:val="24"/>
          <w:szCs w:val="24"/>
          <w:lang w:val="es-ES"/>
        </w:rPr>
        <w:t>ITER CRIMINIS. Revista de Ciencias penales</w:t>
      </w:r>
      <w:r w:rsidRPr="00E363BC">
        <w:rPr>
          <w:rFonts w:ascii="Times New Roman" w:hAnsi="Times New Roman" w:cs="Times New Roman"/>
          <w:noProof/>
          <w:sz w:val="24"/>
          <w:szCs w:val="24"/>
          <w:lang w:val="es-ES"/>
        </w:rPr>
        <w:t>(6. Cuarta Epoca INACIPE), 125-143.</w:t>
      </w:r>
    </w:p>
    <w:p w14:paraId="7C2F480D"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Ordaz, H. D., &amp; Cunjama, L. E. (2009). Escuela, Control social y Violencia. </w:t>
      </w:r>
      <w:r w:rsidRPr="00E363BC">
        <w:rPr>
          <w:rFonts w:ascii="Times New Roman" w:hAnsi="Times New Roman" w:cs="Times New Roman"/>
          <w:i/>
          <w:iCs/>
          <w:noProof/>
          <w:sz w:val="24"/>
          <w:szCs w:val="24"/>
          <w:lang w:val="es-ES"/>
        </w:rPr>
        <w:t>Revista Criminología y sociedad</w:t>
      </w:r>
      <w:r w:rsidRPr="00E363BC">
        <w:rPr>
          <w:rFonts w:ascii="Times New Roman" w:hAnsi="Times New Roman" w:cs="Times New Roman"/>
          <w:noProof/>
          <w:sz w:val="24"/>
          <w:szCs w:val="24"/>
          <w:lang w:val="es-ES"/>
        </w:rPr>
        <w:t>, 1-25.</w:t>
      </w:r>
    </w:p>
    <w:p w14:paraId="3CEC111C"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Pérez, R. L. (2009). Posibilidades y alcances de la reinserción social, una mirada desde los discursos de los adolescentes. </w:t>
      </w:r>
      <w:r w:rsidRPr="00E363BC">
        <w:rPr>
          <w:rFonts w:ascii="Times New Roman" w:hAnsi="Times New Roman" w:cs="Times New Roman"/>
          <w:i/>
          <w:iCs/>
          <w:noProof/>
          <w:sz w:val="24"/>
          <w:szCs w:val="24"/>
          <w:lang w:val="es-ES"/>
        </w:rPr>
        <w:t>El Observador</w:t>
      </w:r>
      <w:r w:rsidRPr="00E363BC">
        <w:rPr>
          <w:rFonts w:ascii="Times New Roman" w:hAnsi="Times New Roman" w:cs="Times New Roman"/>
          <w:noProof/>
          <w:sz w:val="24"/>
          <w:szCs w:val="24"/>
          <w:lang w:val="es-ES"/>
        </w:rPr>
        <w:t>(3 Tercera publicación ), 63-75.</w:t>
      </w:r>
    </w:p>
    <w:p w14:paraId="475938B6"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Ponce, M. M. (2004). Victimología: estudio de las víctimas y su relación con el delito. </w:t>
      </w:r>
      <w:r w:rsidRPr="00E363BC">
        <w:rPr>
          <w:rFonts w:ascii="Times New Roman" w:hAnsi="Times New Roman" w:cs="Times New Roman"/>
          <w:i/>
          <w:iCs/>
          <w:noProof/>
          <w:sz w:val="24"/>
          <w:szCs w:val="24"/>
          <w:lang w:val="es-ES"/>
        </w:rPr>
        <w:t>Universitat de Valencia, Lima</w:t>
      </w:r>
      <w:r w:rsidRPr="00E363BC">
        <w:rPr>
          <w:rFonts w:ascii="Times New Roman" w:hAnsi="Times New Roman" w:cs="Times New Roman"/>
          <w:noProof/>
          <w:sz w:val="24"/>
          <w:szCs w:val="24"/>
          <w:lang w:val="es-ES"/>
        </w:rPr>
        <w:t>, 1-15.</w:t>
      </w:r>
    </w:p>
    <w:p w14:paraId="44E17A47"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Rodríguez, L. (2011). </w:t>
      </w:r>
      <w:r w:rsidRPr="00E363BC">
        <w:rPr>
          <w:rFonts w:ascii="Times New Roman" w:hAnsi="Times New Roman" w:cs="Times New Roman"/>
          <w:i/>
          <w:iCs/>
          <w:noProof/>
          <w:sz w:val="24"/>
          <w:szCs w:val="24"/>
          <w:lang w:val="es-ES"/>
        </w:rPr>
        <w:t>Criminología Clínica.</w:t>
      </w:r>
      <w:r w:rsidRPr="00E363BC">
        <w:rPr>
          <w:rFonts w:ascii="Times New Roman" w:hAnsi="Times New Roman" w:cs="Times New Roman"/>
          <w:noProof/>
          <w:sz w:val="24"/>
          <w:szCs w:val="24"/>
          <w:lang w:val="es-ES"/>
        </w:rPr>
        <w:t xml:space="preserve"> México: Porrúa, Sexta edición.</w:t>
      </w:r>
    </w:p>
    <w:p w14:paraId="191CDFAB"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Rodríguez, O. (2006). </w:t>
      </w:r>
      <w:r w:rsidRPr="00E363BC">
        <w:rPr>
          <w:rFonts w:ascii="Times New Roman" w:hAnsi="Times New Roman" w:cs="Times New Roman"/>
          <w:i/>
          <w:iCs/>
          <w:noProof/>
          <w:sz w:val="24"/>
          <w:szCs w:val="24"/>
          <w:lang w:val="es-ES"/>
        </w:rPr>
        <w:t>Importancia de un sistema de justicia para las víctimas de Michoacán.</w:t>
      </w:r>
      <w:r w:rsidRPr="00E363BC">
        <w:rPr>
          <w:rFonts w:ascii="Times New Roman" w:hAnsi="Times New Roman" w:cs="Times New Roman"/>
          <w:noProof/>
          <w:sz w:val="24"/>
          <w:szCs w:val="24"/>
          <w:lang w:val="es-ES"/>
        </w:rPr>
        <w:t xml:space="preserve"> Morelia: Universidad Michoacana de San Nicolas de Hidalgo.</w:t>
      </w:r>
    </w:p>
    <w:p w14:paraId="03BD6FDA"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Ruiz, J. I. (2010). Actitudes sociales hacia ex reclusos: un estudio exploratorio. </w:t>
      </w:r>
      <w:r w:rsidRPr="00E363BC">
        <w:rPr>
          <w:rFonts w:ascii="Times New Roman" w:hAnsi="Times New Roman" w:cs="Times New Roman"/>
          <w:i/>
          <w:iCs/>
          <w:noProof/>
          <w:sz w:val="24"/>
          <w:szCs w:val="24"/>
          <w:lang w:val="es-ES"/>
        </w:rPr>
        <w:t xml:space="preserve">Suma Psicológica </w:t>
      </w:r>
      <w:r w:rsidRPr="00E363BC">
        <w:rPr>
          <w:rFonts w:ascii="Times New Roman" w:hAnsi="Times New Roman" w:cs="Times New Roman"/>
          <w:noProof/>
          <w:sz w:val="24"/>
          <w:szCs w:val="24"/>
          <w:lang w:val="es-ES"/>
        </w:rPr>
        <w:t>, 169-177.</w:t>
      </w:r>
    </w:p>
    <w:p w14:paraId="1578B1AD"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Ruiz, O. J. (2006). </w:t>
      </w:r>
      <w:r w:rsidRPr="00E363BC">
        <w:rPr>
          <w:rFonts w:ascii="Times New Roman" w:hAnsi="Times New Roman" w:cs="Times New Roman"/>
          <w:i/>
          <w:iCs/>
          <w:noProof/>
          <w:sz w:val="24"/>
          <w:szCs w:val="24"/>
          <w:lang w:val="es-ES"/>
        </w:rPr>
        <w:t>Metodología de la investigación cualitativa.</w:t>
      </w:r>
      <w:r w:rsidRPr="00E363BC">
        <w:rPr>
          <w:rFonts w:ascii="Times New Roman" w:hAnsi="Times New Roman" w:cs="Times New Roman"/>
          <w:noProof/>
          <w:sz w:val="24"/>
          <w:szCs w:val="24"/>
          <w:lang w:val="es-ES"/>
        </w:rPr>
        <w:t xml:space="preserve"> Bilbao: Universidad de DEusto.</w:t>
      </w:r>
    </w:p>
    <w:p w14:paraId="5244E528"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Setton, D. A. (2008). Estigmatización, Resiliencia e integración en jóvenes en estado de vulnerabilidad. </w:t>
      </w:r>
      <w:r w:rsidRPr="00E363BC">
        <w:rPr>
          <w:rFonts w:ascii="Times New Roman" w:hAnsi="Times New Roman" w:cs="Times New Roman"/>
          <w:i/>
          <w:iCs/>
          <w:noProof/>
          <w:sz w:val="24"/>
          <w:szCs w:val="24"/>
          <w:lang w:val="es-ES"/>
        </w:rPr>
        <w:t xml:space="preserve">Trabajo, Educación y Exclusión social </w:t>
      </w:r>
      <w:r w:rsidRPr="00E363BC">
        <w:rPr>
          <w:rFonts w:ascii="Times New Roman" w:hAnsi="Times New Roman" w:cs="Times New Roman"/>
          <w:noProof/>
          <w:sz w:val="24"/>
          <w:szCs w:val="24"/>
          <w:lang w:val="es-ES"/>
        </w:rPr>
        <w:t>, 235-252.</w:t>
      </w:r>
    </w:p>
    <w:p w14:paraId="381808EC"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Subirats, J., Riba, C., Gímenez, L., Obradors, A., María, G., Queralt, D., &amp; otros. (2004). Pobreza y exclusión social, Un análisis de la realidad española. </w:t>
      </w:r>
      <w:r w:rsidRPr="00E363BC">
        <w:rPr>
          <w:rFonts w:ascii="Times New Roman" w:hAnsi="Times New Roman" w:cs="Times New Roman"/>
          <w:i/>
          <w:iCs/>
          <w:noProof/>
          <w:sz w:val="24"/>
          <w:szCs w:val="24"/>
          <w:lang w:val="es-ES"/>
        </w:rPr>
        <w:t>Fundación de la Caixa, Barcelona</w:t>
      </w:r>
      <w:r w:rsidRPr="00E363BC">
        <w:rPr>
          <w:rFonts w:ascii="Times New Roman" w:hAnsi="Times New Roman" w:cs="Times New Roman"/>
          <w:noProof/>
          <w:sz w:val="24"/>
          <w:szCs w:val="24"/>
          <w:lang w:val="es-ES"/>
        </w:rPr>
        <w:t>, 1-35.</w:t>
      </w:r>
    </w:p>
    <w:p w14:paraId="0D1B13F7"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Tarlow, M. S. (2008). El rol del empleo en el proceso de reiserción social: la experiencia del Cemtro de Oportunidades para el Empleo, CEO de Nueva York. </w:t>
      </w:r>
      <w:r w:rsidRPr="00E363BC">
        <w:rPr>
          <w:rFonts w:ascii="Times New Roman" w:hAnsi="Times New Roman" w:cs="Times New Roman"/>
          <w:i/>
          <w:iCs/>
          <w:noProof/>
          <w:sz w:val="24"/>
          <w:szCs w:val="24"/>
          <w:lang w:val="es-ES"/>
        </w:rPr>
        <w:t xml:space="preserve">Debates penitenciarios </w:t>
      </w:r>
      <w:r w:rsidRPr="00E363BC">
        <w:rPr>
          <w:rFonts w:ascii="Times New Roman" w:hAnsi="Times New Roman" w:cs="Times New Roman"/>
          <w:noProof/>
          <w:sz w:val="24"/>
          <w:szCs w:val="24"/>
          <w:lang w:val="es-ES"/>
        </w:rPr>
        <w:t>, 1-26.</w:t>
      </w:r>
    </w:p>
    <w:p w14:paraId="62D9901E" w14:textId="77777777" w:rsidR="00E363BC" w:rsidRPr="00E363BC" w:rsidRDefault="00E363BC" w:rsidP="00D5167F">
      <w:pPr>
        <w:pStyle w:val="Bibliografa"/>
        <w:spacing w:after="0" w:line="240" w:lineRule="auto"/>
        <w:ind w:left="720" w:hanging="720"/>
        <w:jc w:val="both"/>
        <w:rPr>
          <w:rFonts w:ascii="Times New Roman" w:hAnsi="Times New Roman" w:cs="Times New Roman"/>
          <w:noProof/>
          <w:sz w:val="24"/>
          <w:szCs w:val="24"/>
          <w:lang w:val="es-ES"/>
        </w:rPr>
      </w:pPr>
      <w:r w:rsidRPr="00E363BC">
        <w:rPr>
          <w:rFonts w:ascii="Times New Roman" w:hAnsi="Times New Roman" w:cs="Times New Roman"/>
          <w:noProof/>
          <w:sz w:val="24"/>
          <w:szCs w:val="24"/>
          <w:lang w:val="es-ES"/>
        </w:rPr>
        <w:t xml:space="preserve">Torregrosa, D. J. (2007). Retos y realidades de la inserción sociolaboral. </w:t>
      </w:r>
      <w:r w:rsidRPr="00E363BC">
        <w:rPr>
          <w:rFonts w:ascii="Times New Roman" w:hAnsi="Times New Roman" w:cs="Times New Roman"/>
          <w:i/>
          <w:iCs/>
          <w:noProof/>
          <w:sz w:val="24"/>
          <w:szCs w:val="24"/>
          <w:lang w:val="es-ES"/>
        </w:rPr>
        <w:t>Revista Española del Tercer Sector</w:t>
      </w:r>
      <w:r w:rsidRPr="00E363BC">
        <w:rPr>
          <w:rFonts w:ascii="Times New Roman" w:hAnsi="Times New Roman" w:cs="Times New Roman"/>
          <w:noProof/>
          <w:sz w:val="24"/>
          <w:szCs w:val="24"/>
          <w:lang w:val="es-ES"/>
        </w:rPr>
        <w:t>(85), 85-109.</w:t>
      </w:r>
    </w:p>
    <w:p w14:paraId="0000003F" w14:textId="4F7AC13D" w:rsidR="00CD0715" w:rsidRPr="00E363BC" w:rsidRDefault="00E363BC" w:rsidP="00D5167F">
      <w:pPr>
        <w:spacing w:after="0" w:line="240" w:lineRule="auto"/>
        <w:ind w:left="720" w:hanging="720"/>
        <w:jc w:val="both"/>
        <w:rPr>
          <w:rFonts w:ascii="Times New Roman" w:hAnsi="Times New Roman" w:cs="Times New Roman"/>
          <w:sz w:val="24"/>
          <w:szCs w:val="24"/>
        </w:rPr>
      </w:pPr>
      <w:r w:rsidRPr="00E363BC">
        <w:rPr>
          <w:rFonts w:ascii="Times New Roman" w:hAnsi="Times New Roman" w:cs="Times New Roman"/>
          <w:noProof/>
          <w:sz w:val="24"/>
          <w:szCs w:val="24"/>
          <w:lang w:val="es-ES"/>
        </w:rPr>
        <w:t xml:space="preserve">Valdés, M. C. (2008). </w:t>
      </w:r>
      <w:r w:rsidRPr="00E363BC">
        <w:rPr>
          <w:rFonts w:ascii="Times New Roman" w:hAnsi="Times New Roman" w:cs="Times New Roman"/>
          <w:i/>
          <w:iCs/>
          <w:noProof/>
          <w:sz w:val="24"/>
          <w:szCs w:val="24"/>
          <w:lang w:val="es-ES"/>
        </w:rPr>
        <w:t>Metodología de la investigación y manejo de la información .</w:t>
      </w:r>
      <w:r w:rsidRPr="00E363BC">
        <w:rPr>
          <w:rFonts w:ascii="Times New Roman" w:hAnsi="Times New Roman" w:cs="Times New Roman"/>
          <w:noProof/>
          <w:sz w:val="24"/>
          <w:szCs w:val="24"/>
          <w:lang w:val="es-ES"/>
        </w:rPr>
        <w:t xml:space="preserve"> Bogotá: Fiscalía Especial de la Nación, Nivel Central, D. C.</w:t>
      </w:r>
      <w:r w:rsidR="00B72C23" w:rsidRPr="00E363BC">
        <w:rPr>
          <w:rFonts w:ascii="Times New Roman" w:hAnsi="Times New Roman" w:cs="Times New Roman"/>
          <w:sz w:val="24"/>
          <w:szCs w:val="24"/>
        </w:rPr>
        <w:t xml:space="preserve"> </w:t>
      </w:r>
    </w:p>
    <w:sectPr w:rsidR="00CD0715" w:rsidRPr="00E363BC" w:rsidSect="00167974">
      <w:headerReference w:type="even" r:id="rId18"/>
      <w:headerReference w:type="default" r:id="rId19"/>
      <w:footnotePr>
        <w:numFmt w:val="chicago"/>
      </w:footnotePr>
      <w:pgSz w:w="12240" w:h="15840"/>
      <w:pgMar w:top="1134" w:right="1134" w:bottom="1134" w:left="1134" w:header="709" w:footer="709" w:gutter="0"/>
      <w:pgNumType w:start="65"/>
      <w:cols w:space="33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CFE0D" w14:textId="77777777" w:rsidR="00902280" w:rsidRDefault="00902280">
      <w:pPr>
        <w:spacing w:after="0" w:line="240" w:lineRule="auto"/>
      </w:pPr>
      <w:r>
        <w:separator/>
      </w:r>
    </w:p>
  </w:endnote>
  <w:endnote w:type="continuationSeparator" w:id="0">
    <w:p w14:paraId="244398F7" w14:textId="77777777" w:rsidR="00902280" w:rsidRDefault="0090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294001"/>
      <w:docPartObj>
        <w:docPartGallery w:val="Page Numbers (Bottom of Page)"/>
        <w:docPartUnique/>
      </w:docPartObj>
    </w:sdtPr>
    <w:sdtEndPr>
      <w:rPr>
        <w:rFonts w:ascii="Times New Roman" w:hAnsi="Times New Roman" w:cs="Times New Roman"/>
      </w:rPr>
    </w:sdtEndPr>
    <w:sdtContent>
      <w:p w14:paraId="0AEB7933" w14:textId="12A31E2B" w:rsidR="005C134B" w:rsidRPr="005C134B" w:rsidRDefault="005C134B" w:rsidP="005C134B">
        <w:pPr>
          <w:pStyle w:val="Piedepgina"/>
          <w:jc w:val="both"/>
          <w:rPr>
            <w:rFonts w:ascii="Times New Roman" w:hAnsi="Times New Roman" w:cs="Times New Roman"/>
          </w:rPr>
        </w:pPr>
        <w:r w:rsidRPr="005C134B">
          <w:rPr>
            <w:rFonts w:ascii="Times New Roman" w:hAnsi="Times New Roman" w:cs="Times New Roman"/>
          </w:rPr>
          <w:fldChar w:fldCharType="begin"/>
        </w:r>
        <w:r w:rsidRPr="005C134B">
          <w:rPr>
            <w:rFonts w:ascii="Times New Roman" w:hAnsi="Times New Roman" w:cs="Times New Roman"/>
          </w:rPr>
          <w:instrText>PAGE   \* MERGEFORMAT</w:instrText>
        </w:r>
        <w:r w:rsidRPr="005C134B">
          <w:rPr>
            <w:rFonts w:ascii="Times New Roman" w:hAnsi="Times New Roman" w:cs="Times New Roman"/>
          </w:rPr>
          <w:fldChar w:fldCharType="separate"/>
        </w:r>
        <w:r w:rsidR="000930DA" w:rsidRPr="000930DA">
          <w:rPr>
            <w:rFonts w:ascii="Times New Roman" w:hAnsi="Times New Roman" w:cs="Times New Roman"/>
            <w:noProof/>
            <w:lang w:val="es-ES"/>
          </w:rPr>
          <w:t>78</w:t>
        </w:r>
        <w:r w:rsidRPr="005C134B">
          <w:rPr>
            <w:rFonts w:ascii="Times New Roman" w:hAnsi="Times New Roman" w:cs="Times New Roman"/>
          </w:rPr>
          <w:fldChar w:fldCharType="end"/>
        </w:r>
        <w:r w:rsidRPr="005C134B">
          <w:rPr>
            <w:rFonts w:ascii="Times New Roman" w:hAnsi="Times New Roman" w:cs="Times New Roman"/>
          </w:rPr>
          <w:t xml:space="preserve"> </w:t>
        </w:r>
        <w:r>
          <w:rPr>
            <w:rFonts w:ascii="Times New Roman" w:hAnsi="Times New Roman" w:cs="Times New Roman"/>
          </w:rPr>
          <w:t xml:space="preserve">       </w:t>
        </w:r>
        <w:r w:rsidR="00D61A95">
          <w:rPr>
            <w:rFonts w:ascii="Times New Roman" w:hAnsi="Times New Roman" w:cs="Times New Roman"/>
          </w:rPr>
          <w:t xml:space="preserve">     </w:t>
        </w:r>
        <w:r w:rsidR="00EC09AF">
          <w:rPr>
            <w:rFonts w:ascii="Times New Roman" w:hAnsi="Times New Roman" w:cs="Times New Roman"/>
          </w:rPr>
          <w:t xml:space="preserve"> </w:t>
        </w:r>
        <w:r w:rsidR="00D61A95">
          <w:rPr>
            <w:rFonts w:ascii="Times New Roman" w:hAnsi="Times New Roman" w:cs="Times New Roman"/>
          </w:rPr>
          <w:t xml:space="preserve">  </w:t>
        </w:r>
        <w:r>
          <w:rPr>
            <w:rFonts w:ascii="Times New Roman" w:hAnsi="Times New Roman" w:cs="Times New Roman"/>
          </w:rPr>
          <w:t xml:space="preserve"> </w:t>
        </w:r>
        <w:r w:rsidRPr="005C134B">
          <w:rPr>
            <w:rFonts w:ascii="Times New Roman" w:hAnsi="Times New Roman" w:cs="Times New Roman"/>
            <w:sz w:val="16"/>
          </w:rPr>
          <w:t xml:space="preserve">Revista Criminología y Ciencias Forenses: Ciencia Justicia y Sociedad. </w:t>
        </w:r>
        <w:r w:rsidR="00D61A95" w:rsidRPr="00D61A95">
          <w:rPr>
            <w:rFonts w:ascii="Times New Roman" w:hAnsi="Times New Roman" w:cs="Times New Roman"/>
            <w:sz w:val="16"/>
          </w:rPr>
          <w:t>Ixtlahuaca, Estado de México</w:t>
        </w:r>
        <w:r w:rsidR="00D61A95">
          <w:rPr>
            <w:rFonts w:ascii="Times New Roman" w:hAnsi="Times New Roman" w:cs="Times New Roman"/>
            <w:sz w:val="16"/>
          </w:rPr>
          <w:t>. Vol. 1, No. 1, 2022</w:t>
        </w:r>
        <w:r w:rsidR="00C16240">
          <w:rPr>
            <w:rFonts w:ascii="Times New Roman" w:hAnsi="Times New Roman" w:cs="Times New Roman"/>
            <w:sz w:val="16"/>
          </w:rPr>
          <w:t xml:space="preserve"> </w:t>
        </w:r>
        <w:r w:rsidR="00D61A95">
          <w:rPr>
            <w:rFonts w:ascii="Times New Roman" w:hAnsi="Times New Roman" w:cs="Times New Roman"/>
            <w:sz w:val="16"/>
          </w:rPr>
          <w:t xml:space="preserve">(enero </w:t>
        </w:r>
        <w:r w:rsidRPr="005C134B">
          <w:rPr>
            <w:rFonts w:ascii="Times New Roman" w:hAnsi="Times New Roman" w:cs="Times New Roman"/>
            <w:sz w:val="16"/>
          </w:rPr>
          <w:t>-</w:t>
        </w:r>
        <w:r w:rsidR="00D61A95">
          <w:rPr>
            <w:rFonts w:ascii="Times New Roman" w:hAnsi="Times New Roman" w:cs="Times New Roman"/>
            <w:sz w:val="16"/>
          </w:rPr>
          <w:t xml:space="preserve"> junio</w:t>
        </w:r>
        <w:r w:rsidRPr="005C134B">
          <w:rPr>
            <w:rFonts w:ascii="Times New Roman" w:hAnsi="Times New Roman" w:cs="Times New Roman"/>
            <w:sz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964038971"/>
      <w:docPartObj>
        <w:docPartGallery w:val="Page Numbers (Bottom of Page)"/>
        <w:docPartUnique/>
      </w:docPartObj>
    </w:sdtPr>
    <w:sdtEndPr>
      <w:rPr>
        <w:sz w:val="16"/>
        <w:szCs w:val="16"/>
      </w:rPr>
    </w:sdtEndPr>
    <w:sdtContent>
      <w:p w14:paraId="3EACA9DA" w14:textId="1DCFC236" w:rsidR="00284BEE" w:rsidRPr="00C313BF" w:rsidRDefault="005C134B" w:rsidP="00C313BF">
        <w:pPr>
          <w:pStyle w:val="Piedepgina"/>
          <w:rPr>
            <w:rFonts w:ascii="Times New Roman" w:hAnsi="Times New Roman" w:cs="Times New Roman"/>
            <w:sz w:val="18"/>
          </w:rPr>
        </w:pPr>
        <w:r w:rsidRPr="005C134B">
          <w:rPr>
            <w:rFonts w:ascii="Times New Roman" w:hAnsi="Times New Roman" w:cs="Times New Roman"/>
            <w:sz w:val="16"/>
            <w:szCs w:val="16"/>
          </w:rPr>
          <w:t xml:space="preserve">Revista Criminología y Ciencias Forenses: Ciencia Justicia y Sociedad. </w:t>
        </w:r>
        <w:r w:rsidR="00D61A95" w:rsidRPr="00D61A95">
          <w:rPr>
            <w:rFonts w:ascii="Times New Roman" w:hAnsi="Times New Roman" w:cs="Times New Roman"/>
            <w:sz w:val="16"/>
            <w:szCs w:val="16"/>
          </w:rPr>
          <w:t>Ixtlahuaca, Estado de México</w:t>
        </w:r>
        <w:r w:rsidR="00D61A95">
          <w:rPr>
            <w:rFonts w:ascii="Times New Roman" w:hAnsi="Times New Roman" w:cs="Times New Roman"/>
            <w:sz w:val="16"/>
            <w:szCs w:val="16"/>
          </w:rPr>
          <w:t>. Vol. 1, No. 1, 2022</w:t>
        </w:r>
        <w:r w:rsidR="00EC09AF">
          <w:rPr>
            <w:rFonts w:ascii="Times New Roman" w:hAnsi="Times New Roman" w:cs="Times New Roman"/>
            <w:sz w:val="16"/>
            <w:szCs w:val="16"/>
          </w:rPr>
          <w:t xml:space="preserve"> </w:t>
        </w:r>
        <w:r w:rsidR="00D61A95">
          <w:rPr>
            <w:rFonts w:ascii="Times New Roman" w:hAnsi="Times New Roman" w:cs="Times New Roman"/>
            <w:sz w:val="16"/>
            <w:szCs w:val="16"/>
          </w:rPr>
          <w:t xml:space="preserve"> (enero - junio</w:t>
        </w:r>
        <w:r w:rsidRPr="005C134B">
          <w:rPr>
            <w:rFonts w:ascii="Times New Roman" w:hAnsi="Times New Roman" w:cs="Times New Roman"/>
            <w:sz w:val="16"/>
            <w:szCs w:val="16"/>
          </w:rPr>
          <w:t>)</w:t>
        </w:r>
        <w:r>
          <w:rPr>
            <w:rFonts w:ascii="Times New Roman" w:hAnsi="Times New Roman" w:cs="Times New Roman"/>
            <w:sz w:val="16"/>
            <w:szCs w:val="16"/>
          </w:rPr>
          <w:t xml:space="preserve"> </w:t>
        </w:r>
        <w:r w:rsidR="00D61A95">
          <w:rPr>
            <w:rFonts w:ascii="Times New Roman" w:hAnsi="Times New Roman" w:cs="Times New Roman"/>
            <w:sz w:val="16"/>
            <w:szCs w:val="16"/>
          </w:rPr>
          <w:t xml:space="preserve">             </w:t>
        </w:r>
        <w:r w:rsidR="00EC09AF">
          <w:rPr>
            <w:rFonts w:ascii="Times New Roman" w:hAnsi="Times New Roman" w:cs="Times New Roman"/>
            <w:sz w:val="16"/>
            <w:szCs w:val="16"/>
          </w:rPr>
          <w:t xml:space="preserve">        </w:t>
        </w:r>
        <w:r w:rsidRPr="005C134B">
          <w:rPr>
            <w:rFonts w:ascii="Times New Roman" w:hAnsi="Times New Roman" w:cs="Times New Roman"/>
            <w:sz w:val="16"/>
            <w:szCs w:val="16"/>
          </w:rPr>
          <w:t xml:space="preserve"> </w:t>
        </w:r>
        <w:r w:rsidRPr="00C313BF">
          <w:rPr>
            <w:rFonts w:ascii="Times New Roman" w:hAnsi="Times New Roman" w:cs="Times New Roman"/>
            <w:b/>
            <w:sz w:val="20"/>
            <w:szCs w:val="16"/>
          </w:rPr>
          <w:fldChar w:fldCharType="begin"/>
        </w:r>
        <w:r w:rsidRPr="00C313BF">
          <w:rPr>
            <w:rFonts w:ascii="Times New Roman" w:hAnsi="Times New Roman" w:cs="Times New Roman"/>
            <w:b/>
            <w:sz w:val="20"/>
            <w:szCs w:val="16"/>
          </w:rPr>
          <w:instrText>PAGE   \* MERGEFORMAT</w:instrText>
        </w:r>
        <w:r w:rsidRPr="00C313BF">
          <w:rPr>
            <w:rFonts w:ascii="Times New Roman" w:hAnsi="Times New Roman" w:cs="Times New Roman"/>
            <w:b/>
            <w:sz w:val="20"/>
            <w:szCs w:val="16"/>
          </w:rPr>
          <w:fldChar w:fldCharType="separate"/>
        </w:r>
        <w:r w:rsidR="000930DA" w:rsidRPr="000930DA">
          <w:rPr>
            <w:rFonts w:ascii="Times New Roman" w:hAnsi="Times New Roman" w:cs="Times New Roman"/>
            <w:b/>
            <w:noProof/>
            <w:sz w:val="20"/>
            <w:szCs w:val="16"/>
            <w:lang w:val="es-ES"/>
          </w:rPr>
          <w:t>77</w:t>
        </w:r>
        <w:r w:rsidRPr="00C313BF">
          <w:rPr>
            <w:rFonts w:ascii="Times New Roman" w:hAnsi="Times New Roman" w:cs="Times New Roman"/>
            <w:b/>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F05C" w14:textId="77777777" w:rsidR="005C134B" w:rsidRDefault="005C134B" w:rsidP="005C134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56D4" w14:textId="77777777" w:rsidR="00902280" w:rsidRDefault="00902280">
      <w:pPr>
        <w:spacing w:after="0" w:line="240" w:lineRule="auto"/>
      </w:pPr>
      <w:r>
        <w:separator/>
      </w:r>
    </w:p>
  </w:footnote>
  <w:footnote w:type="continuationSeparator" w:id="0">
    <w:p w14:paraId="30D3FD12" w14:textId="77777777" w:rsidR="00902280" w:rsidRDefault="00902280">
      <w:pPr>
        <w:spacing w:after="0" w:line="240" w:lineRule="auto"/>
      </w:pPr>
      <w:r>
        <w:continuationSeparator/>
      </w:r>
    </w:p>
  </w:footnote>
  <w:footnote w:id="1">
    <w:p w14:paraId="261A3C13" w14:textId="392184C3" w:rsidR="009062C3" w:rsidRPr="009062C3" w:rsidRDefault="009062C3">
      <w:pPr>
        <w:pStyle w:val="Textonotapie"/>
        <w:rPr>
          <w:rFonts w:ascii="Times New Roman" w:hAnsi="Times New Roman" w:cs="Times New Roman"/>
          <w:sz w:val="18"/>
          <w:szCs w:val="18"/>
        </w:rPr>
      </w:pPr>
      <w:r w:rsidRPr="009062C3">
        <w:rPr>
          <w:rStyle w:val="Refdenotaalpie"/>
          <w:rFonts w:ascii="Times New Roman" w:hAnsi="Times New Roman" w:cs="Times New Roman"/>
          <w:sz w:val="18"/>
          <w:szCs w:val="18"/>
        </w:rPr>
        <w:footnoteRef/>
      </w:r>
      <w:r w:rsidRPr="009062C3">
        <w:rPr>
          <w:rFonts w:ascii="Times New Roman" w:hAnsi="Times New Roman" w:cs="Times New Roman"/>
          <w:sz w:val="18"/>
          <w:szCs w:val="18"/>
        </w:rPr>
        <w:t xml:space="preserve"> El presente artículo es extraído de la investigación </w:t>
      </w:r>
      <w:r>
        <w:rPr>
          <w:rFonts w:ascii="Times New Roman" w:hAnsi="Times New Roman" w:cs="Times New Roman"/>
          <w:sz w:val="18"/>
          <w:szCs w:val="18"/>
        </w:rPr>
        <w:t>“A</w:t>
      </w:r>
      <w:r w:rsidRPr="009062C3">
        <w:rPr>
          <w:rFonts w:ascii="Times New Roman" w:hAnsi="Times New Roman" w:cs="Times New Roman"/>
          <w:sz w:val="18"/>
          <w:szCs w:val="18"/>
        </w:rPr>
        <w:t xml:space="preserve">spectos de la </w:t>
      </w:r>
      <w:proofErr w:type="spellStart"/>
      <w:r w:rsidRPr="009062C3">
        <w:rPr>
          <w:rFonts w:ascii="Times New Roman" w:hAnsi="Times New Roman" w:cs="Times New Roman"/>
          <w:sz w:val="18"/>
          <w:szCs w:val="18"/>
        </w:rPr>
        <w:t>estigamatización</w:t>
      </w:r>
      <w:proofErr w:type="spellEnd"/>
      <w:r w:rsidRPr="009062C3">
        <w:rPr>
          <w:rFonts w:ascii="Times New Roman" w:hAnsi="Times New Roman" w:cs="Times New Roman"/>
          <w:sz w:val="18"/>
          <w:szCs w:val="18"/>
        </w:rPr>
        <w:t xml:space="preserve"> del </w:t>
      </w:r>
      <w:proofErr w:type="spellStart"/>
      <w:r w:rsidRPr="009062C3">
        <w:rPr>
          <w:rFonts w:ascii="Times New Roman" w:hAnsi="Times New Roman" w:cs="Times New Roman"/>
          <w:sz w:val="18"/>
          <w:szCs w:val="18"/>
        </w:rPr>
        <w:t>exrecluso</w:t>
      </w:r>
      <w:proofErr w:type="spellEnd"/>
      <w:r w:rsidRPr="009062C3">
        <w:rPr>
          <w:rFonts w:ascii="Times New Roman" w:hAnsi="Times New Roman" w:cs="Times New Roman"/>
          <w:sz w:val="18"/>
          <w:szCs w:val="18"/>
        </w:rPr>
        <w:t xml:space="preserve"> en el ámbito laboral</w:t>
      </w:r>
      <w:r>
        <w:rPr>
          <w:rFonts w:ascii="Times New Roman" w:hAnsi="Times New Roman" w:cs="Times New Roman"/>
          <w:sz w:val="18"/>
          <w:szCs w:val="18"/>
        </w:rPr>
        <w:t>”</w:t>
      </w:r>
      <w:r w:rsidRPr="009062C3">
        <w:rPr>
          <w:rFonts w:ascii="Times New Roman" w:hAnsi="Times New Roman" w:cs="Times New Roman"/>
          <w:sz w:val="18"/>
          <w:szCs w:val="18"/>
        </w:rPr>
        <w:t>, presentada para la obtención del grado de maestro en Criminología en la Universidad de Ixtlahuaca CUI</w:t>
      </w:r>
      <w:r w:rsidR="00C923B9">
        <w:rPr>
          <w:rFonts w:ascii="Times New Roman" w:hAnsi="Times New Roman" w:cs="Times New Roman"/>
          <w:sz w:val="18"/>
          <w:szCs w:val="18"/>
        </w:rPr>
        <w:t>.</w:t>
      </w:r>
    </w:p>
  </w:footnote>
  <w:footnote w:id="2">
    <w:p w14:paraId="51318454" w14:textId="1B3A1CA7" w:rsidR="00356602" w:rsidRPr="009062C3" w:rsidRDefault="00356602" w:rsidP="00757053">
      <w:pPr>
        <w:pStyle w:val="Textonotapie"/>
        <w:jc w:val="both"/>
        <w:rPr>
          <w:rFonts w:ascii="Times New Roman" w:hAnsi="Times New Roman" w:cs="Times New Roman"/>
          <w:sz w:val="18"/>
          <w:lang w:val="es-ES"/>
        </w:rPr>
      </w:pPr>
      <w:r w:rsidRPr="00356602">
        <w:rPr>
          <w:rStyle w:val="Refdenotaalpie"/>
          <w:rFonts w:ascii="Times New Roman" w:hAnsi="Times New Roman" w:cs="Times New Roman"/>
          <w:sz w:val="18"/>
        </w:rPr>
        <w:t>**</w:t>
      </w:r>
      <w:r w:rsidRPr="00356602">
        <w:rPr>
          <w:rFonts w:ascii="Times New Roman" w:hAnsi="Times New Roman" w:cs="Times New Roman"/>
          <w:sz w:val="18"/>
        </w:rPr>
        <w:t xml:space="preserve"> </w:t>
      </w:r>
      <w:r>
        <w:rPr>
          <w:rFonts w:ascii="Times New Roman" w:hAnsi="Times New Roman" w:cs="Times New Roman"/>
          <w:sz w:val="18"/>
        </w:rPr>
        <w:t xml:space="preserve"> </w:t>
      </w:r>
      <w:r w:rsidR="009062C3" w:rsidRPr="009062C3">
        <w:rPr>
          <w:rFonts w:ascii="Times New Roman" w:hAnsi="Times New Roman" w:cs="Times New Roman"/>
          <w:sz w:val="18"/>
        </w:rPr>
        <w:t>Licenciado en Derecho por la Universidad Autónoma del Estado de México, Maestro en Criminología y Doctor en Derecho por la Universidad de Ixtlahuaca CUI, Docente de la Facultad de Derecho de la Universidad de Ixtlahuaca CUI</w:t>
      </w:r>
      <w:r w:rsidR="00426B54" w:rsidRPr="009062C3">
        <w:rPr>
          <w:rFonts w:ascii="Times New Roman" w:hAnsi="Times New Roman" w:cs="Times New Roman"/>
          <w:sz w:val="18"/>
          <w:lang w:val="es-ES"/>
        </w:rPr>
        <w:t>.</w:t>
      </w:r>
      <w:r w:rsidR="001E0848" w:rsidRPr="009062C3">
        <w:rPr>
          <w:rFonts w:ascii="Times New Roman" w:hAnsi="Times New Roman" w:cs="Times New Roman"/>
          <w:sz w:val="18"/>
          <w:lang w:val="es-ES"/>
        </w:rPr>
        <w:t xml:space="preserve"> </w:t>
      </w:r>
      <w:proofErr w:type="spellStart"/>
      <w:r w:rsidR="001E0848" w:rsidRPr="009062C3">
        <w:rPr>
          <w:rFonts w:ascii="Times New Roman" w:hAnsi="Times New Roman" w:cs="Times New Roman"/>
          <w:sz w:val="18"/>
          <w:lang w:val="es-ES"/>
        </w:rPr>
        <w:t>Orcid</w:t>
      </w:r>
      <w:proofErr w:type="spellEnd"/>
      <w:r w:rsidR="001E0848" w:rsidRPr="009062C3">
        <w:rPr>
          <w:rFonts w:ascii="Times New Roman" w:hAnsi="Times New Roman" w:cs="Times New Roman"/>
          <w:sz w:val="18"/>
          <w:lang w:val="es-ES"/>
        </w:rPr>
        <w:t xml:space="preserve"> ID: orcid.org/</w:t>
      </w:r>
      <w:r w:rsidR="009062C3" w:rsidRPr="009062C3">
        <w:rPr>
          <w:rFonts w:ascii="Times New Roman" w:hAnsi="Times New Roman" w:cs="Times New Roman"/>
          <w:sz w:val="18"/>
          <w:lang w:val="es-ES"/>
        </w:rPr>
        <w:t>0000-0002-2141-5913</w:t>
      </w:r>
      <w:r w:rsidR="001E0848" w:rsidRPr="009062C3">
        <w:rPr>
          <w:rFonts w:ascii="Times New Roman" w:hAnsi="Times New Roman" w:cs="Times New Roman"/>
          <w:sz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8D0F" w14:textId="77777777" w:rsidR="00134E6C" w:rsidRPr="005C134B" w:rsidRDefault="00134E6C" w:rsidP="005C134B">
    <w:pPr>
      <w:pStyle w:val="Encabezado"/>
      <w:jc w:val="right"/>
      <w:rPr>
        <w:rFonts w:ascii="Times New Roman" w:hAnsi="Times New Roman" w:cs="Times New Roman"/>
        <w:i/>
        <w:sz w:val="20"/>
      </w:rPr>
    </w:pPr>
  </w:p>
  <w:p w14:paraId="687B3D05" w14:textId="10187CEB" w:rsidR="00FE18AA" w:rsidRPr="00FE18AA" w:rsidRDefault="00FE18AA" w:rsidP="005C134B">
    <w:pPr>
      <w:pStyle w:val="Encabezado"/>
      <w:jc w:val="both"/>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7460247D" w:rsidR="00CD0715" w:rsidRDefault="00CD0715" w:rsidP="005C134B">
    <w:pPr>
      <w:pBdr>
        <w:top w:val="nil"/>
        <w:left w:val="nil"/>
        <w:bottom w:val="nil"/>
        <w:right w:val="nil"/>
        <w:between w:val="nil"/>
      </w:pBdr>
      <w:tabs>
        <w:tab w:val="center" w:pos="4419"/>
        <w:tab w:val="right" w:pos="8838"/>
      </w:tabs>
      <w:spacing w:after="0" w:line="240" w:lineRule="auto"/>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93C1" w14:textId="77777777" w:rsidR="005C134B" w:rsidRDefault="005C134B" w:rsidP="005C134B">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1D3A" w14:textId="67439996" w:rsidR="00192610" w:rsidRDefault="003973A0" w:rsidP="003973A0">
    <w:pPr>
      <w:pStyle w:val="Encabezado"/>
      <w:rPr>
        <w:rFonts w:ascii="Times New Roman" w:hAnsi="Times New Roman" w:cs="Times New Roman"/>
        <w:i/>
        <w:sz w:val="20"/>
      </w:rPr>
    </w:pPr>
    <w:r w:rsidRPr="003973A0">
      <w:rPr>
        <w:rFonts w:ascii="Times New Roman" w:hAnsi="Times New Roman" w:cs="Times New Roman"/>
        <w:i/>
        <w:sz w:val="20"/>
      </w:rPr>
      <w:t>Miranda Ramírez, R.</w:t>
    </w:r>
  </w:p>
  <w:p w14:paraId="276809A1" w14:textId="77777777" w:rsidR="003973A0" w:rsidRDefault="003973A0" w:rsidP="003973A0">
    <w:pPr>
      <w:pStyle w:val="Encabezado"/>
      <w:rPr>
        <w:rFonts w:ascii="Times New Roman" w:hAnsi="Times New Roman" w:cs="Times New Roman"/>
        <w:i/>
        <w:sz w:val="20"/>
      </w:rPr>
    </w:pPr>
  </w:p>
  <w:p w14:paraId="6AE2FF27" w14:textId="7E0F62D6" w:rsidR="00192610" w:rsidRPr="00FE18AA" w:rsidRDefault="00192610" w:rsidP="005C134B">
    <w:pPr>
      <w:pStyle w:val="Encabezado"/>
      <w:jc w:val="both"/>
      <w:rPr>
        <w:rFonts w:ascii="Times New Roman" w:hAnsi="Times New Roman" w:cs="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BDEA" w14:textId="5E66562A" w:rsidR="00415C5E" w:rsidRDefault="003973A0" w:rsidP="00192610">
    <w:pPr>
      <w:pBdr>
        <w:top w:val="nil"/>
        <w:left w:val="nil"/>
        <w:bottom w:val="nil"/>
        <w:right w:val="nil"/>
        <w:between w:val="nil"/>
      </w:pBdr>
      <w:tabs>
        <w:tab w:val="center" w:pos="4419"/>
        <w:tab w:val="right" w:pos="8838"/>
      </w:tabs>
      <w:spacing w:after="0" w:line="240" w:lineRule="auto"/>
      <w:jc w:val="right"/>
      <w:rPr>
        <w:rFonts w:ascii="Times New Roman" w:hAnsi="Times New Roman" w:cs="Times New Roman"/>
        <w:i/>
        <w:sz w:val="20"/>
        <w:szCs w:val="20"/>
      </w:rPr>
    </w:pPr>
    <w:r w:rsidRPr="003973A0">
      <w:rPr>
        <w:rFonts w:ascii="Times New Roman" w:hAnsi="Times New Roman" w:cs="Times New Roman"/>
        <w:i/>
        <w:sz w:val="20"/>
        <w:szCs w:val="20"/>
      </w:rPr>
      <w:t>Estigmatización en el campo laboral hacia personas liberadas de centros penitenciarios</w:t>
    </w:r>
    <w:r>
      <w:rPr>
        <w:rFonts w:ascii="Times New Roman" w:hAnsi="Times New Roman" w:cs="Times New Roman"/>
        <w:i/>
        <w:sz w:val="20"/>
        <w:szCs w:val="20"/>
      </w:rPr>
      <w:t>.</w:t>
    </w:r>
  </w:p>
  <w:p w14:paraId="17047F1F" w14:textId="77777777" w:rsidR="009E4460" w:rsidRPr="00192610" w:rsidRDefault="009E4460" w:rsidP="00192610">
    <w:pPr>
      <w:pBdr>
        <w:top w:val="nil"/>
        <w:left w:val="nil"/>
        <w:bottom w:val="nil"/>
        <w:right w:val="nil"/>
        <w:between w:val="nil"/>
      </w:pBdr>
      <w:tabs>
        <w:tab w:val="center" w:pos="4419"/>
        <w:tab w:val="right" w:pos="8838"/>
      </w:tabs>
      <w:spacing w:after="0" w:line="240" w:lineRule="auto"/>
      <w:jc w:val="right"/>
      <w:rPr>
        <w:rFonts w:ascii="Times New Roman" w:hAnsi="Times New Roman" w:cs="Times New Roman"/>
        <w:i/>
        <w:sz w:val="20"/>
        <w:szCs w:val="20"/>
      </w:rPr>
    </w:pPr>
  </w:p>
  <w:p w14:paraId="4CB91075" w14:textId="3B69B9FC" w:rsidR="00FE18AA" w:rsidRPr="00FE18AA" w:rsidRDefault="00FE18AA" w:rsidP="00CC4409">
    <w:pPr>
      <w:pBdr>
        <w:top w:val="nil"/>
        <w:left w:val="nil"/>
        <w:bottom w:val="nil"/>
        <w:right w:val="nil"/>
        <w:between w:val="nil"/>
      </w:pBdr>
      <w:tabs>
        <w:tab w:val="center" w:pos="4419"/>
        <w:tab w:val="right" w:pos="8838"/>
      </w:tabs>
      <w:spacing w:after="0" w:line="240" w:lineRule="auto"/>
      <w:rPr>
        <w:rFonts w:ascii="Times New Roman" w:hAnsi="Times New Roman" w:cs="Times New Roman"/>
        <w:color w:val="000000"/>
        <w:sz w:val="20"/>
        <w:szCs w:val="20"/>
      </w:rPr>
    </w:pPr>
    <w:r w:rsidRPr="00FE18AA">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E3F"/>
    <w:multiLevelType w:val="hybridMultilevel"/>
    <w:tmpl w:val="DA2EB6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1307C"/>
    <w:multiLevelType w:val="hybridMultilevel"/>
    <w:tmpl w:val="58C88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448E2"/>
    <w:multiLevelType w:val="hybridMultilevel"/>
    <w:tmpl w:val="940AD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8110DF"/>
    <w:multiLevelType w:val="multilevel"/>
    <w:tmpl w:val="4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1127F"/>
    <w:multiLevelType w:val="hybridMultilevel"/>
    <w:tmpl w:val="953C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D7BDE"/>
    <w:multiLevelType w:val="hybridMultilevel"/>
    <w:tmpl w:val="174867A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361B655F"/>
    <w:multiLevelType w:val="hybridMultilevel"/>
    <w:tmpl w:val="9940B616"/>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15:restartNumberingAfterBreak="0">
    <w:nsid w:val="3B4D2C2F"/>
    <w:multiLevelType w:val="hybridMultilevel"/>
    <w:tmpl w:val="BF1E688C"/>
    <w:lvl w:ilvl="0" w:tplc="44689B98">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1F75273"/>
    <w:multiLevelType w:val="hybridMultilevel"/>
    <w:tmpl w:val="BDA4F5D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9" w15:restartNumberingAfterBreak="0">
    <w:nsid w:val="43C77EF7"/>
    <w:multiLevelType w:val="hybridMultilevel"/>
    <w:tmpl w:val="5F42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30139"/>
    <w:multiLevelType w:val="hybridMultilevel"/>
    <w:tmpl w:val="24E48F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63295AD2"/>
    <w:multiLevelType w:val="hybridMultilevel"/>
    <w:tmpl w:val="073E59DA"/>
    <w:lvl w:ilvl="0" w:tplc="4C0A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63258C9"/>
    <w:multiLevelType w:val="hybridMultilevel"/>
    <w:tmpl w:val="D2CEDFAA"/>
    <w:lvl w:ilvl="0" w:tplc="E47AE1B8">
      <w:start w:val="3"/>
      <w:numFmt w:val="bullet"/>
      <w:lvlText w:val="-"/>
      <w:lvlJc w:val="left"/>
      <w:pPr>
        <w:ind w:left="720" w:hanging="360"/>
      </w:pPr>
      <w:rPr>
        <w:rFonts w:ascii="Calibri" w:eastAsiaTheme="minorHAnsi" w:hAnsi="Calibri"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3" w15:restartNumberingAfterBreak="0">
    <w:nsid w:val="67C6608C"/>
    <w:multiLevelType w:val="hybridMultilevel"/>
    <w:tmpl w:val="26060D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D6F7A"/>
    <w:multiLevelType w:val="hybridMultilevel"/>
    <w:tmpl w:val="FA7E4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380F93"/>
    <w:multiLevelType w:val="hybridMultilevel"/>
    <w:tmpl w:val="CDD29ACC"/>
    <w:lvl w:ilvl="0" w:tplc="7B4E0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028741C"/>
    <w:multiLevelType w:val="hybridMultilevel"/>
    <w:tmpl w:val="6300562A"/>
    <w:lvl w:ilvl="0" w:tplc="93B067E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71342F9C"/>
    <w:multiLevelType w:val="hybridMultilevel"/>
    <w:tmpl w:val="6FDA56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73C35F9A"/>
    <w:multiLevelType w:val="multilevel"/>
    <w:tmpl w:val="C4FCA46C"/>
    <w:lvl w:ilvl="0">
      <w:start w:val="5"/>
      <w:numFmt w:val="decimal"/>
      <w:lvlText w:val="%1"/>
      <w:lvlJc w:val="left"/>
      <w:pPr>
        <w:ind w:left="360" w:hanging="360"/>
      </w:pPr>
      <w:rPr>
        <w:rFonts w:ascii="Helvetica" w:hAnsi="Helvetica" w:cstheme="minorBidi" w:hint="default"/>
        <w:sz w:val="22"/>
      </w:rPr>
    </w:lvl>
    <w:lvl w:ilvl="1">
      <w:start w:val="1"/>
      <w:numFmt w:val="decimal"/>
      <w:lvlText w:val="%1.%2"/>
      <w:lvlJc w:val="left"/>
      <w:pPr>
        <w:ind w:left="720" w:hanging="360"/>
      </w:pPr>
      <w:rPr>
        <w:rFonts w:ascii="Helvetica" w:hAnsi="Helvetica" w:cstheme="minorBidi" w:hint="default"/>
        <w:sz w:val="22"/>
      </w:rPr>
    </w:lvl>
    <w:lvl w:ilvl="2">
      <w:start w:val="1"/>
      <w:numFmt w:val="decimal"/>
      <w:lvlText w:val="%1.%2.%3"/>
      <w:lvlJc w:val="left"/>
      <w:pPr>
        <w:ind w:left="1440" w:hanging="720"/>
      </w:pPr>
      <w:rPr>
        <w:rFonts w:ascii="Helvetica" w:hAnsi="Helvetica" w:cstheme="minorBidi" w:hint="default"/>
        <w:sz w:val="22"/>
      </w:rPr>
    </w:lvl>
    <w:lvl w:ilvl="3">
      <w:start w:val="1"/>
      <w:numFmt w:val="decimal"/>
      <w:lvlText w:val="%1.%2.%3.%4"/>
      <w:lvlJc w:val="left"/>
      <w:pPr>
        <w:ind w:left="1800" w:hanging="720"/>
      </w:pPr>
      <w:rPr>
        <w:rFonts w:ascii="Helvetica" w:hAnsi="Helvetica" w:cstheme="minorBidi" w:hint="default"/>
        <w:sz w:val="22"/>
      </w:rPr>
    </w:lvl>
    <w:lvl w:ilvl="4">
      <w:start w:val="1"/>
      <w:numFmt w:val="decimal"/>
      <w:lvlText w:val="%1.%2.%3.%4.%5"/>
      <w:lvlJc w:val="left"/>
      <w:pPr>
        <w:ind w:left="2520" w:hanging="1080"/>
      </w:pPr>
      <w:rPr>
        <w:rFonts w:ascii="Helvetica" w:hAnsi="Helvetica" w:cstheme="minorBidi" w:hint="default"/>
        <w:sz w:val="22"/>
      </w:rPr>
    </w:lvl>
    <w:lvl w:ilvl="5">
      <w:start w:val="1"/>
      <w:numFmt w:val="decimal"/>
      <w:lvlText w:val="%1.%2.%3.%4.%5.%6"/>
      <w:lvlJc w:val="left"/>
      <w:pPr>
        <w:ind w:left="2880" w:hanging="1080"/>
      </w:pPr>
      <w:rPr>
        <w:rFonts w:ascii="Helvetica" w:hAnsi="Helvetica" w:cstheme="minorBidi" w:hint="default"/>
        <w:sz w:val="22"/>
      </w:rPr>
    </w:lvl>
    <w:lvl w:ilvl="6">
      <w:start w:val="1"/>
      <w:numFmt w:val="decimal"/>
      <w:lvlText w:val="%1.%2.%3.%4.%5.%6.%7"/>
      <w:lvlJc w:val="left"/>
      <w:pPr>
        <w:ind w:left="3600" w:hanging="1440"/>
      </w:pPr>
      <w:rPr>
        <w:rFonts w:ascii="Helvetica" w:hAnsi="Helvetica" w:cstheme="minorBidi" w:hint="default"/>
        <w:sz w:val="22"/>
      </w:rPr>
    </w:lvl>
    <w:lvl w:ilvl="7">
      <w:start w:val="1"/>
      <w:numFmt w:val="decimal"/>
      <w:lvlText w:val="%1.%2.%3.%4.%5.%6.%7.%8"/>
      <w:lvlJc w:val="left"/>
      <w:pPr>
        <w:ind w:left="3960" w:hanging="1440"/>
      </w:pPr>
      <w:rPr>
        <w:rFonts w:ascii="Helvetica" w:hAnsi="Helvetica" w:cstheme="minorBidi" w:hint="default"/>
        <w:sz w:val="22"/>
      </w:rPr>
    </w:lvl>
    <w:lvl w:ilvl="8">
      <w:start w:val="1"/>
      <w:numFmt w:val="decimal"/>
      <w:lvlText w:val="%1.%2.%3.%4.%5.%6.%7.%8.%9"/>
      <w:lvlJc w:val="left"/>
      <w:pPr>
        <w:ind w:left="4680" w:hanging="1800"/>
      </w:pPr>
      <w:rPr>
        <w:rFonts w:ascii="Helvetica" w:hAnsi="Helvetica" w:cstheme="minorBidi" w:hint="default"/>
        <w:sz w:val="22"/>
      </w:rPr>
    </w:lvl>
  </w:abstractNum>
  <w:abstractNum w:abstractNumId="19" w15:restartNumberingAfterBreak="0">
    <w:nsid w:val="7A78183A"/>
    <w:multiLevelType w:val="hybridMultilevel"/>
    <w:tmpl w:val="C01C7EE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0" w15:restartNumberingAfterBreak="0">
    <w:nsid w:val="7E943FCC"/>
    <w:multiLevelType w:val="hybridMultilevel"/>
    <w:tmpl w:val="7E24B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7"/>
  </w:num>
  <w:num w:numId="4">
    <w:abstractNumId w:val="9"/>
  </w:num>
  <w:num w:numId="5">
    <w:abstractNumId w:val="20"/>
  </w:num>
  <w:num w:numId="6">
    <w:abstractNumId w:val="12"/>
  </w:num>
  <w:num w:numId="7">
    <w:abstractNumId w:val="19"/>
  </w:num>
  <w:num w:numId="8">
    <w:abstractNumId w:val="5"/>
  </w:num>
  <w:num w:numId="9">
    <w:abstractNumId w:val="6"/>
  </w:num>
  <w:num w:numId="10">
    <w:abstractNumId w:val="8"/>
  </w:num>
  <w:num w:numId="11">
    <w:abstractNumId w:val="3"/>
  </w:num>
  <w:num w:numId="12">
    <w:abstractNumId w:val="18"/>
  </w:num>
  <w:num w:numId="13">
    <w:abstractNumId w:val="10"/>
  </w:num>
  <w:num w:numId="14">
    <w:abstractNumId w:val="0"/>
  </w:num>
  <w:num w:numId="15">
    <w:abstractNumId w:val="2"/>
  </w:num>
  <w:num w:numId="16">
    <w:abstractNumId w:val="14"/>
  </w:num>
  <w:num w:numId="17">
    <w:abstractNumId w:val="11"/>
  </w:num>
  <w:num w:numId="18">
    <w:abstractNumId w:val="16"/>
  </w:num>
  <w:num w:numId="19">
    <w:abstractNumId w:val="15"/>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15"/>
    <w:rsid w:val="00005127"/>
    <w:rsid w:val="00010457"/>
    <w:rsid w:val="00022818"/>
    <w:rsid w:val="0004159E"/>
    <w:rsid w:val="000501E0"/>
    <w:rsid w:val="000602F6"/>
    <w:rsid w:val="000754FB"/>
    <w:rsid w:val="0007572C"/>
    <w:rsid w:val="00090794"/>
    <w:rsid w:val="000930DA"/>
    <w:rsid w:val="000A1F06"/>
    <w:rsid w:val="000A3CA8"/>
    <w:rsid w:val="000A6721"/>
    <w:rsid w:val="000B0838"/>
    <w:rsid w:val="000D6E77"/>
    <w:rsid w:val="000E13D1"/>
    <w:rsid w:val="000E4FCC"/>
    <w:rsid w:val="000F7FFC"/>
    <w:rsid w:val="00103FF2"/>
    <w:rsid w:val="0011101E"/>
    <w:rsid w:val="00120472"/>
    <w:rsid w:val="00126621"/>
    <w:rsid w:val="00134E6C"/>
    <w:rsid w:val="0014707B"/>
    <w:rsid w:val="00147F4F"/>
    <w:rsid w:val="001571C4"/>
    <w:rsid w:val="00167459"/>
    <w:rsid w:val="00167974"/>
    <w:rsid w:val="00172046"/>
    <w:rsid w:val="00183646"/>
    <w:rsid w:val="00192610"/>
    <w:rsid w:val="001A4E02"/>
    <w:rsid w:val="001C5E41"/>
    <w:rsid w:val="001E0848"/>
    <w:rsid w:val="00203C02"/>
    <w:rsid w:val="002502BB"/>
    <w:rsid w:val="00280816"/>
    <w:rsid w:val="00282020"/>
    <w:rsid w:val="00284BEE"/>
    <w:rsid w:val="00293F15"/>
    <w:rsid w:val="00296468"/>
    <w:rsid w:val="002B544E"/>
    <w:rsid w:val="002C1287"/>
    <w:rsid w:val="002C4B58"/>
    <w:rsid w:val="00313A99"/>
    <w:rsid w:val="00323409"/>
    <w:rsid w:val="003464BC"/>
    <w:rsid w:val="003477C7"/>
    <w:rsid w:val="00350F99"/>
    <w:rsid w:val="00356602"/>
    <w:rsid w:val="00376CD5"/>
    <w:rsid w:val="00385124"/>
    <w:rsid w:val="003973A0"/>
    <w:rsid w:val="003D1E6C"/>
    <w:rsid w:val="003D1E7C"/>
    <w:rsid w:val="003D1EF2"/>
    <w:rsid w:val="003D200C"/>
    <w:rsid w:val="003E3128"/>
    <w:rsid w:val="003F21D2"/>
    <w:rsid w:val="003F5934"/>
    <w:rsid w:val="00401A7B"/>
    <w:rsid w:val="004153FA"/>
    <w:rsid w:val="00415C5E"/>
    <w:rsid w:val="004266F5"/>
    <w:rsid w:val="00426B54"/>
    <w:rsid w:val="00427BB8"/>
    <w:rsid w:val="00451240"/>
    <w:rsid w:val="00476D29"/>
    <w:rsid w:val="0048227B"/>
    <w:rsid w:val="00482D7E"/>
    <w:rsid w:val="00492AC7"/>
    <w:rsid w:val="00494AC9"/>
    <w:rsid w:val="004A3CB9"/>
    <w:rsid w:val="004C05BE"/>
    <w:rsid w:val="004C43CB"/>
    <w:rsid w:val="004D56B0"/>
    <w:rsid w:val="00505EB9"/>
    <w:rsid w:val="00513970"/>
    <w:rsid w:val="00517E0C"/>
    <w:rsid w:val="00522261"/>
    <w:rsid w:val="0052227E"/>
    <w:rsid w:val="00532DB6"/>
    <w:rsid w:val="00571A62"/>
    <w:rsid w:val="005C054F"/>
    <w:rsid w:val="005C134B"/>
    <w:rsid w:val="005F4464"/>
    <w:rsid w:val="006010A9"/>
    <w:rsid w:val="0060609A"/>
    <w:rsid w:val="00617AFF"/>
    <w:rsid w:val="0062134D"/>
    <w:rsid w:val="00622DEB"/>
    <w:rsid w:val="00635C34"/>
    <w:rsid w:val="0064378B"/>
    <w:rsid w:val="0066610A"/>
    <w:rsid w:val="00682C46"/>
    <w:rsid w:val="006A790C"/>
    <w:rsid w:val="006B78EB"/>
    <w:rsid w:val="006D28F2"/>
    <w:rsid w:val="006D6A6E"/>
    <w:rsid w:val="00712DC3"/>
    <w:rsid w:val="00750E0E"/>
    <w:rsid w:val="00757053"/>
    <w:rsid w:val="00776F9F"/>
    <w:rsid w:val="007A0FEA"/>
    <w:rsid w:val="007A5DDA"/>
    <w:rsid w:val="007B462F"/>
    <w:rsid w:val="007C26E4"/>
    <w:rsid w:val="007E1570"/>
    <w:rsid w:val="007F7F99"/>
    <w:rsid w:val="008300BF"/>
    <w:rsid w:val="00833681"/>
    <w:rsid w:val="00854602"/>
    <w:rsid w:val="00863F8D"/>
    <w:rsid w:val="008825F9"/>
    <w:rsid w:val="00886BBA"/>
    <w:rsid w:val="00887973"/>
    <w:rsid w:val="008A48F2"/>
    <w:rsid w:val="008C3DFE"/>
    <w:rsid w:val="008F36C8"/>
    <w:rsid w:val="00902280"/>
    <w:rsid w:val="00902F76"/>
    <w:rsid w:val="00904C0E"/>
    <w:rsid w:val="009062C3"/>
    <w:rsid w:val="009323D6"/>
    <w:rsid w:val="0094323D"/>
    <w:rsid w:val="0094378A"/>
    <w:rsid w:val="00960894"/>
    <w:rsid w:val="00966A53"/>
    <w:rsid w:val="00970AEC"/>
    <w:rsid w:val="00975365"/>
    <w:rsid w:val="009932A7"/>
    <w:rsid w:val="009A07F8"/>
    <w:rsid w:val="009A41F5"/>
    <w:rsid w:val="009B7D70"/>
    <w:rsid w:val="009C3E94"/>
    <w:rsid w:val="009C614B"/>
    <w:rsid w:val="009E0985"/>
    <w:rsid w:val="009E0B0A"/>
    <w:rsid w:val="009E4460"/>
    <w:rsid w:val="00A115DE"/>
    <w:rsid w:val="00A13177"/>
    <w:rsid w:val="00A22D2C"/>
    <w:rsid w:val="00A54645"/>
    <w:rsid w:val="00A73EDB"/>
    <w:rsid w:val="00A84BA9"/>
    <w:rsid w:val="00A97222"/>
    <w:rsid w:val="00AA0AAF"/>
    <w:rsid w:val="00AE2A5C"/>
    <w:rsid w:val="00AE4B09"/>
    <w:rsid w:val="00B03A5E"/>
    <w:rsid w:val="00B72C23"/>
    <w:rsid w:val="00BB16D0"/>
    <w:rsid w:val="00BC0E15"/>
    <w:rsid w:val="00BC17FC"/>
    <w:rsid w:val="00BE1611"/>
    <w:rsid w:val="00BE22ED"/>
    <w:rsid w:val="00BE6E05"/>
    <w:rsid w:val="00C05A58"/>
    <w:rsid w:val="00C16240"/>
    <w:rsid w:val="00C313BF"/>
    <w:rsid w:val="00C41A3F"/>
    <w:rsid w:val="00C52E9B"/>
    <w:rsid w:val="00C76084"/>
    <w:rsid w:val="00C829BE"/>
    <w:rsid w:val="00C923B9"/>
    <w:rsid w:val="00CC4409"/>
    <w:rsid w:val="00CC681F"/>
    <w:rsid w:val="00CD0715"/>
    <w:rsid w:val="00CE082E"/>
    <w:rsid w:val="00CE7821"/>
    <w:rsid w:val="00CF0BD7"/>
    <w:rsid w:val="00CF1F8F"/>
    <w:rsid w:val="00D32B7B"/>
    <w:rsid w:val="00D37A64"/>
    <w:rsid w:val="00D40E9A"/>
    <w:rsid w:val="00D5167F"/>
    <w:rsid w:val="00D522B3"/>
    <w:rsid w:val="00D54E88"/>
    <w:rsid w:val="00D61A95"/>
    <w:rsid w:val="00D62DB8"/>
    <w:rsid w:val="00D70525"/>
    <w:rsid w:val="00DD6E06"/>
    <w:rsid w:val="00DF69A1"/>
    <w:rsid w:val="00DF6B31"/>
    <w:rsid w:val="00E015B4"/>
    <w:rsid w:val="00E07E86"/>
    <w:rsid w:val="00E26460"/>
    <w:rsid w:val="00E272CA"/>
    <w:rsid w:val="00E31E36"/>
    <w:rsid w:val="00E363BC"/>
    <w:rsid w:val="00E405ED"/>
    <w:rsid w:val="00E43339"/>
    <w:rsid w:val="00E44A43"/>
    <w:rsid w:val="00E507AE"/>
    <w:rsid w:val="00E55DAB"/>
    <w:rsid w:val="00E76152"/>
    <w:rsid w:val="00E7641C"/>
    <w:rsid w:val="00E77D4C"/>
    <w:rsid w:val="00E8060B"/>
    <w:rsid w:val="00E80A02"/>
    <w:rsid w:val="00EC09AF"/>
    <w:rsid w:val="00EC4EF7"/>
    <w:rsid w:val="00ED270A"/>
    <w:rsid w:val="00EE3480"/>
    <w:rsid w:val="00EE51D0"/>
    <w:rsid w:val="00F11B68"/>
    <w:rsid w:val="00F12EE1"/>
    <w:rsid w:val="00F23376"/>
    <w:rsid w:val="00F80F3A"/>
    <w:rsid w:val="00F94C22"/>
    <w:rsid w:val="00FB438C"/>
    <w:rsid w:val="00FC1DD0"/>
    <w:rsid w:val="00FC3D84"/>
    <w:rsid w:val="00FC7FD2"/>
    <w:rsid w:val="00FD4961"/>
    <w:rsid w:val="00FE18AA"/>
    <w:rsid w:val="00FE4280"/>
    <w:rsid w:val="00FF2DFD"/>
    <w:rsid w:val="00FF5F57"/>
    <w:rsid w:val="00FF6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6CF4"/>
  <w15:docId w15:val="{452061E8-0EF2-4D74-8257-5FB0C7C9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
    <w:name w:val="a"/>
    <w:basedOn w:val="Fuentedeprrafopredeter"/>
    <w:rsid w:val="00CA70E9"/>
  </w:style>
  <w:style w:type="character" w:customStyle="1" w:styleId="l6">
    <w:name w:val="l6"/>
    <w:basedOn w:val="Fuentedeprrafopredeter"/>
    <w:rsid w:val="00CA70E9"/>
  </w:style>
  <w:style w:type="character" w:customStyle="1" w:styleId="l8">
    <w:name w:val="l8"/>
    <w:basedOn w:val="Fuentedeprrafopredeter"/>
    <w:rsid w:val="00CA70E9"/>
  </w:style>
  <w:style w:type="paragraph" w:styleId="Textonotapie">
    <w:name w:val="footnote text"/>
    <w:basedOn w:val="Normal"/>
    <w:link w:val="TextonotapieCar"/>
    <w:uiPriority w:val="99"/>
    <w:semiHidden/>
    <w:unhideWhenUsed/>
    <w:rsid w:val="008955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557E"/>
    <w:rPr>
      <w:sz w:val="20"/>
      <w:szCs w:val="20"/>
    </w:rPr>
  </w:style>
  <w:style w:type="character" w:styleId="Refdenotaalpie">
    <w:name w:val="footnote reference"/>
    <w:basedOn w:val="Fuentedeprrafopredeter"/>
    <w:uiPriority w:val="99"/>
    <w:semiHidden/>
    <w:unhideWhenUsed/>
    <w:rsid w:val="0089557E"/>
    <w:rPr>
      <w:vertAlign w:val="superscript"/>
    </w:rPr>
  </w:style>
  <w:style w:type="paragraph" w:styleId="Encabezado">
    <w:name w:val="header"/>
    <w:basedOn w:val="Normal"/>
    <w:link w:val="EncabezadoCar"/>
    <w:uiPriority w:val="99"/>
    <w:unhideWhenUsed/>
    <w:rsid w:val="00211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0DA"/>
  </w:style>
  <w:style w:type="paragraph" w:styleId="Piedepgina">
    <w:name w:val="footer"/>
    <w:basedOn w:val="Normal"/>
    <w:link w:val="PiedepginaCar"/>
    <w:uiPriority w:val="99"/>
    <w:unhideWhenUsed/>
    <w:rsid w:val="00211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0DA"/>
  </w:style>
  <w:style w:type="paragraph" w:styleId="Bibliografa">
    <w:name w:val="Bibliography"/>
    <w:basedOn w:val="Normal"/>
    <w:next w:val="Normal"/>
    <w:uiPriority w:val="37"/>
    <w:unhideWhenUsed/>
    <w:rsid w:val="00CC4B73"/>
  </w:style>
  <w:style w:type="character" w:styleId="Refdecomentario">
    <w:name w:val="annotation reference"/>
    <w:basedOn w:val="Fuentedeprrafopredeter"/>
    <w:uiPriority w:val="99"/>
    <w:semiHidden/>
    <w:unhideWhenUsed/>
    <w:rsid w:val="00D968C1"/>
    <w:rPr>
      <w:sz w:val="16"/>
      <w:szCs w:val="16"/>
    </w:rPr>
  </w:style>
  <w:style w:type="paragraph" w:styleId="Textocomentario">
    <w:name w:val="annotation text"/>
    <w:basedOn w:val="Normal"/>
    <w:link w:val="TextocomentarioCar"/>
    <w:uiPriority w:val="99"/>
    <w:semiHidden/>
    <w:unhideWhenUsed/>
    <w:rsid w:val="00D968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68C1"/>
    <w:rPr>
      <w:sz w:val="20"/>
      <w:szCs w:val="20"/>
    </w:rPr>
  </w:style>
  <w:style w:type="paragraph" w:styleId="Asuntodelcomentario">
    <w:name w:val="annotation subject"/>
    <w:basedOn w:val="Textocomentario"/>
    <w:next w:val="Textocomentario"/>
    <w:link w:val="AsuntodelcomentarioCar"/>
    <w:uiPriority w:val="99"/>
    <w:semiHidden/>
    <w:unhideWhenUsed/>
    <w:rsid w:val="00D968C1"/>
    <w:rPr>
      <w:b/>
      <w:bCs/>
    </w:rPr>
  </w:style>
  <w:style w:type="character" w:customStyle="1" w:styleId="AsuntodelcomentarioCar">
    <w:name w:val="Asunto del comentario Car"/>
    <w:basedOn w:val="TextocomentarioCar"/>
    <w:link w:val="Asuntodelcomentario"/>
    <w:uiPriority w:val="99"/>
    <w:semiHidden/>
    <w:rsid w:val="00D968C1"/>
    <w:rPr>
      <w:b/>
      <w:bCs/>
      <w:sz w:val="20"/>
      <w:szCs w:val="20"/>
    </w:rPr>
  </w:style>
  <w:style w:type="paragraph" w:styleId="Textodeglobo">
    <w:name w:val="Balloon Text"/>
    <w:basedOn w:val="Normal"/>
    <w:link w:val="TextodegloboCar"/>
    <w:uiPriority w:val="99"/>
    <w:semiHidden/>
    <w:unhideWhenUsed/>
    <w:rsid w:val="00D96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8C1"/>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94C2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94C22"/>
    <w:rPr>
      <w:color w:val="0000FF"/>
      <w:u w:val="single"/>
    </w:rPr>
  </w:style>
  <w:style w:type="paragraph" w:styleId="Prrafodelista">
    <w:name w:val="List Paragraph"/>
    <w:basedOn w:val="Normal"/>
    <w:uiPriority w:val="34"/>
    <w:qFormat/>
    <w:rsid w:val="00F94C22"/>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94323D"/>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10457"/>
    <w:rPr>
      <w:b/>
      <w:bCs/>
    </w:rPr>
  </w:style>
  <w:style w:type="character" w:styleId="Hipervnculovisitado">
    <w:name w:val="FollowedHyperlink"/>
    <w:basedOn w:val="Fuentedeprrafopredeter"/>
    <w:uiPriority w:val="99"/>
    <w:semiHidden/>
    <w:unhideWhenUsed/>
    <w:rsid w:val="00D54E88"/>
    <w:rPr>
      <w:color w:val="954F72" w:themeColor="followedHyperlink"/>
      <w:u w:val="single"/>
    </w:rPr>
  </w:style>
  <w:style w:type="paragraph" w:customStyle="1" w:styleId="Default">
    <w:name w:val="Default"/>
    <w:rsid w:val="00DD6E06"/>
    <w:pPr>
      <w:autoSpaceDE w:val="0"/>
      <w:autoSpaceDN w:val="0"/>
      <w:adjustRightInd w:val="0"/>
      <w:spacing w:after="0" w:line="240" w:lineRule="auto"/>
    </w:pPr>
    <w:rPr>
      <w:rFonts w:ascii="Californian FB" w:hAnsi="Californian FB" w:cs="Californian FB"/>
      <w:color w:val="000000"/>
      <w:sz w:val="24"/>
      <w:szCs w:val="24"/>
      <w:lang w:val="en-US"/>
    </w:rPr>
  </w:style>
  <w:style w:type="character" w:customStyle="1" w:styleId="A0">
    <w:name w:val="A0"/>
    <w:uiPriority w:val="99"/>
    <w:rsid w:val="00DD6E06"/>
    <w:rPr>
      <w:rFonts w:cs="Californian FB"/>
      <w:color w:val="221E1F"/>
      <w:sz w:val="14"/>
      <w:szCs w:val="14"/>
    </w:rPr>
  </w:style>
  <w:style w:type="table" w:styleId="Tablanormal2">
    <w:name w:val="Plain Table 2"/>
    <w:basedOn w:val="Tablanormal"/>
    <w:uiPriority w:val="42"/>
    <w:rsid w:val="00B72C23"/>
    <w:pPr>
      <w:spacing w:after="0" w:line="240" w:lineRule="auto"/>
    </w:pPr>
    <w:rPr>
      <w:rFonts w:asciiTheme="minorHAnsi" w:eastAsiaTheme="minorHAnsi" w:hAnsiTheme="minorHAnsi" w:cstheme="minorBidi"/>
      <w:lang w:val="es-SV"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1584">
      <w:bodyDiv w:val="1"/>
      <w:marLeft w:val="0"/>
      <w:marRight w:val="0"/>
      <w:marTop w:val="0"/>
      <w:marBottom w:val="0"/>
      <w:divBdr>
        <w:top w:val="none" w:sz="0" w:space="0" w:color="auto"/>
        <w:left w:val="none" w:sz="0" w:space="0" w:color="auto"/>
        <w:bottom w:val="none" w:sz="0" w:space="0" w:color="auto"/>
        <w:right w:val="none" w:sz="0" w:space="0" w:color="auto"/>
      </w:divBdr>
    </w:div>
    <w:div w:id="619992214">
      <w:bodyDiv w:val="1"/>
      <w:marLeft w:val="0"/>
      <w:marRight w:val="0"/>
      <w:marTop w:val="0"/>
      <w:marBottom w:val="0"/>
      <w:divBdr>
        <w:top w:val="none" w:sz="0" w:space="0" w:color="auto"/>
        <w:left w:val="none" w:sz="0" w:space="0" w:color="auto"/>
        <w:bottom w:val="none" w:sz="0" w:space="0" w:color="auto"/>
        <w:right w:val="none" w:sz="0" w:space="0" w:color="auto"/>
      </w:divBdr>
    </w:div>
    <w:div w:id="769860947">
      <w:bodyDiv w:val="1"/>
      <w:marLeft w:val="0"/>
      <w:marRight w:val="0"/>
      <w:marTop w:val="0"/>
      <w:marBottom w:val="0"/>
      <w:divBdr>
        <w:top w:val="none" w:sz="0" w:space="0" w:color="auto"/>
        <w:left w:val="none" w:sz="0" w:space="0" w:color="auto"/>
        <w:bottom w:val="none" w:sz="0" w:space="0" w:color="auto"/>
        <w:right w:val="none" w:sz="0" w:space="0" w:color="auto"/>
      </w:divBdr>
    </w:div>
    <w:div w:id="866648709">
      <w:bodyDiv w:val="1"/>
      <w:marLeft w:val="0"/>
      <w:marRight w:val="0"/>
      <w:marTop w:val="0"/>
      <w:marBottom w:val="0"/>
      <w:divBdr>
        <w:top w:val="none" w:sz="0" w:space="0" w:color="auto"/>
        <w:left w:val="none" w:sz="0" w:space="0" w:color="auto"/>
        <w:bottom w:val="none" w:sz="0" w:space="0" w:color="auto"/>
        <w:right w:val="none" w:sz="0" w:space="0" w:color="auto"/>
      </w:divBdr>
    </w:div>
    <w:div w:id="1078212209">
      <w:bodyDiv w:val="1"/>
      <w:marLeft w:val="0"/>
      <w:marRight w:val="0"/>
      <w:marTop w:val="0"/>
      <w:marBottom w:val="0"/>
      <w:divBdr>
        <w:top w:val="none" w:sz="0" w:space="0" w:color="auto"/>
        <w:left w:val="none" w:sz="0" w:space="0" w:color="auto"/>
        <w:bottom w:val="none" w:sz="0" w:space="0" w:color="auto"/>
        <w:right w:val="none" w:sz="0" w:space="0" w:color="auto"/>
      </w:divBdr>
    </w:div>
    <w:div w:id="1404908810">
      <w:bodyDiv w:val="1"/>
      <w:marLeft w:val="0"/>
      <w:marRight w:val="0"/>
      <w:marTop w:val="0"/>
      <w:marBottom w:val="0"/>
      <w:divBdr>
        <w:top w:val="none" w:sz="0" w:space="0" w:color="auto"/>
        <w:left w:val="none" w:sz="0" w:space="0" w:color="auto"/>
        <w:bottom w:val="none" w:sz="0" w:space="0" w:color="auto"/>
        <w:right w:val="none" w:sz="0" w:space="0" w:color="auto"/>
      </w:divBdr>
    </w:div>
    <w:div w:id="1571160816">
      <w:bodyDiv w:val="1"/>
      <w:marLeft w:val="0"/>
      <w:marRight w:val="0"/>
      <w:marTop w:val="0"/>
      <w:marBottom w:val="0"/>
      <w:divBdr>
        <w:top w:val="none" w:sz="0" w:space="0" w:color="auto"/>
        <w:left w:val="none" w:sz="0" w:space="0" w:color="auto"/>
        <w:bottom w:val="none" w:sz="0" w:space="0" w:color="auto"/>
        <w:right w:val="none" w:sz="0" w:space="0" w:color="auto"/>
      </w:divBdr>
    </w:div>
    <w:div w:id="1706253906">
      <w:bodyDiv w:val="1"/>
      <w:marLeft w:val="0"/>
      <w:marRight w:val="0"/>
      <w:marTop w:val="0"/>
      <w:marBottom w:val="0"/>
      <w:divBdr>
        <w:top w:val="none" w:sz="0" w:space="0" w:color="auto"/>
        <w:left w:val="none" w:sz="0" w:space="0" w:color="auto"/>
        <w:bottom w:val="none" w:sz="0" w:space="0" w:color="auto"/>
        <w:right w:val="none" w:sz="0" w:space="0" w:color="auto"/>
      </w:divBdr>
    </w:div>
    <w:div w:id="206302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reativecommons.org/licenses/by-nc-nd/4.0/"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URqRPT/3XkdzcwqrF7h32A+A==">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Sta191</b:Tag>
    <b:SourceType>InternetSite</b:SourceType>
    <b:Guid>{7F2973DD-0590-4537-89F2-B9F4ECA75611}</b:Guid>
    <b:Author>
      <b:Author>
        <b:Corporate> Statista Research Department</b:Corporate>
      </b:Author>
    </b:Author>
    <b:Title>Porcentaje de muertes por terrorismo en el mundo por tipo de objetivo en 2015</b:Title>
    <b:InternetSiteTitle>Porcentaje de muertes por terrorismo en el mundo por tipo de objetivo en 2015</b:InternetSiteTitle>
    <b:Year>2019</b:Year>
    <b:Month>01</b:Month>
    <b:Day>17</b:Day>
    <b:URL>https://es.statista.com/estadisticas/585164/numero-de-muertes-por-terrorismo-en-el-mundo-por-tipo-de-objetivo/</b:URL>
    <b:RefOrder>27</b:RefOrder>
  </b:Source>
  <b:Source>
    <b:Tag>Sta19</b:Tag>
    <b:SourceType>InternetSite</b:SourceType>
    <b:Guid>{2F785BF0-11B8-46BE-8C14-6E7A2D319BD0}</b:Guid>
    <b:Author>
      <b:Author>
        <b:Corporate> Statista Research Department</b:Corporate>
      </b:Author>
    </b:Author>
    <b:Title>Heridos relacionados con el terrorismo en los países más afectados del mundo 2018</b:Title>
    <b:InternetSiteTitle>Heridos relacionados con el terrorismo en los países más afectados del mundo 2018</b:InternetSiteTitle>
    <b:Year>2019</b:Year>
    <b:Month>08</b:Month>
    <b:Day>23</b:Day>
    <b:URL>https://es.statista.com/estadisticas/585146/numero-de-heridos-en-los-paises-del-mundo-mas-afectados-por-el-terrorismo/</b:URL>
    <b:RefOrder>28</b:RefOrder>
  </b:Source>
  <b:Source>
    <b:Tag>Tar08</b:Tag>
    <b:SourceType>Book</b:SourceType>
    <b:Guid>{C21C2CCC-F37A-4673-AADA-486418F767C1}</b:Guid>
    <b:Author>
      <b:Author>
        <b:NameList>
          <b:Person>
            <b:Last>Tareen</b:Last>
            <b:First>A.,</b:First>
            <b:Middle>garralda, M. E. y Hodes, M.</b:Middle>
          </b:Person>
        </b:NameList>
      </b:Author>
    </b:Author>
    <b:Title>Post-traumatic stress disorder in childhood.</b:Title>
    <b:Year>2008</b:Year>
    <b:City>Madrid</b:City>
    <b:Publisher>Triacastela</b:Publisher>
    <b:RefOrder>29</b:RefOrder>
  </b:Source>
  <b:Source>
    <b:Tag>Per12</b:Tag>
    <b:SourceType>Book</b:SourceType>
    <b:Guid>{E0650BCD-AFF3-45B9-B378-BDE35F87803F}</b:Guid>
    <b:Author>
      <b:Author>
        <b:NameList>
          <b:Person>
            <b:Last>Pereda</b:Last>
            <b:First>Noemí</b:First>
          </b:Person>
        </b:NameList>
      </b:Author>
    </b:Author>
    <b:Title>Menores Víctimas del Terrorismo: Una Aproximación desde la Victimología del Desarrollo</b:Title>
    <b:Year>2012</b:Year>
    <b:City>España</b:City>
    <b:Publisher>Anuario de Psicología Jurídica</b:Publisher>
    <b:RefOrder>30</b:RefOrder>
  </b:Source>
  <b:Source>
    <b:Tag>Bac09</b:Tag>
    <b:SourceType>Book</b:SourceType>
    <b:Guid>{7F824620-3117-4B21-89C4-563CDCE9022C}</b:Guid>
    <b:Author>
      <b:Author>
        <b:Corporate>Baca, E., Cabanas, M. L. y Baca-garcía, E</b:Corporate>
      </b:Author>
    </b:Author>
    <b:Title>El Proyecto Fénix: Un estudio sobre las víctimas del terrorismo en España. resultados preliminares</b:Title>
    <b:Year>2009</b:Year>
    <b:City>Madrid</b:City>
    <b:Publisher>Triacastela</b:Publisher>
    <b:RefOrder>31</b:RefOrder>
  </b:Source>
  <b:Source>
    <b:Tag>Tor091</b:Tag>
    <b:SourceType>Book</b:SourceType>
    <b:Guid>{85108B7F-7A19-4D35-AF0C-48A1275413DD}</b:Guid>
    <b:Author>
      <b:Author>
        <b:NameList>
          <b:Person>
            <b:Last>Torrico Linares</b:Last>
            <b:First>Esperanza</b:First>
          </b:Person>
          <b:Person>
            <b:Last>Santín Vilariño</b:Last>
            <b:First>Carmen</b:First>
          </b:Person>
          <b:Person>
            <b:Last>Andrés Villas</b:Last>
            <b:First>Montserrat</b:First>
          </b:Person>
          <b:Person>
            <b:Last>Menéndez Álvarez Dardet</b:Last>
            <b:First>Susana</b:First>
          </b:Person>
          <b:Person>
            <b:Last>López López</b:Last>
            <b:First>Ma.</b:First>
            <b:Middle>José</b:Middle>
          </b:Person>
        </b:NameList>
      </b:Author>
    </b:Author>
    <b:Title>El modelo ecológico de Bronfrenbrenner como marco teórico de la Psicooncología</b:Title>
    <b:Year>2009</b:Year>
    <b:City>Madrid</b:City>
    <b:Publisher>Anales de Psicología</b:Publisher>
    <b:RefOrder>32</b:RefOrder>
  </b:Source>
  <b:Source>
    <b:Tag>Dep15</b:Tag>
    <b:SourceType>InternetSite</b:SourceType>
    <b:Guid>{447EB6F7-0DE7-43A6-85BC-FF96B3653F64}</b:Guid>
    <b:Author>
      <b:Author>
        <b:Corporate>Department of Defense</b:Corporate>
      </b:Author>
    </b:Author>
    <b:Title>Dictionary of Military and Associated Terms: Joint Publication</b:Title>
    <b:Year>2015</b:Year>
    <b:URL>http://www.dtic.mil/doctrine/new_pubs/jp1_02.pdf</b:URL>
    <b:InternetSiteTitle>Dictionary of Military and Associated Terms: Joint Publication</b:InternetSiteTitle>
    <b:RefOrder>33</b:RefOrder>
  </b:Source>
  <b:Source>
    <b:Tag>Esp10</b:Tag>
    <b:SourceType>Book</b:SourceType>
    <b:Guid>{BBD00419-B90D-493B-8708-F0EF884762D9}</b:Guid>
    <b:Title>El modelo ecológico de Bronfrenbrenner como marco teórico de la Psicooncología </b:Title>
    <b:Year>2010</b:Year>
    <b:Author>
      <b:Author>
        <b:Corporate>Esperanza Torrico Linares*, Carmen Santín Vilariño, Montserrat Andrés Villas,</b:Corporate>
      </b:Author>
    </b:Author>
    <b:City>España</b:City>
    <b:Publisher>Universidad de Huelva </b:Publisher>
    <b:RefOrder>34</b:RefOrder>
  </b:Source>
  <b:Source>
    <b:Tag>Góm08</b:Tag>
    <b:SourceType>JournalArticle</b:SourceType>
    <b:Guid>{20619A1A-0A8D-4865-8A6A-62066B36D80E}</b:Guid>
    <b:Author>
      <b:Author>
        <b:NameList>
          <b:Person>
            <b:Last>Gómez-Ramírez</b:Last>
            <b:First>Oralia</b:First>
          </b:Person>
          <b:Person>
            <b:Last>Reyes</b:Last>
            <b:First>Luz</b:First>
          </b:Person>
        </b:NameList>
      </b:Author>
    </b:Author>
    <b:Title>Las jóvenes y el feminismo: ¿Indiferencia o compromiso?</b:Title>
    <b:JournalName>Estudios Feministas</b:JournalName>
    <b:Year>2008</b:Year>
    <b:Pages>387-408</b:Pages>
    <b:Month>Mayo/Agosto</b:Month>
    <b:Volume>16</b:Volume>
    <b:Issue>2</b:Issue>
    <b:YearAccessed>2020</b:YearAccessed>
    <b:MonthAccessed>Enero</b:MonthAccessed>
    <b:DayAccessed>20</b:DayAccessed>
    <b:URL>http://www.scielo.br/scielo.php?script=sci_arttext&amp;pid=S0104-026X2008000200005&amp;lng=en&amp;nrm=iso&amp;tlng=es</b:URL>
    <b:RefOrder>35</b:RefOrder>
  </b:Source>
  <b:Source>
    <b:Tag>INE19</b:Tag>
    <b:SourceType>InternetSite</b:SourceType>
    <b:Guid>{8ACDF1EB-A5D9-446C-B851-CF69E19E913C}</b:Guid>
    <b:Title>Defunciones por homicidio 2019</b:Title>
    <b:Year>2019</b:Year>
    <b:InternetSiteTitle>Mortalidad</b:InternetSiteTitle>
    <b:URL>https://www.inegi.org.mx/sistemas/olap/consulta/general_ver4/MDXQueryDatos.asp?proy=</b:URL>
    <b:Author>
      <b:Author>
        <b:Corporate>INEGI</b:Corporate>
      </b:Author>
    </b:Author>
    <b:YearAccessed>2020</b:YearAccessed>
    <b:MonthAccessed>Octubre</b:MonthAccessed>
    <b:DayAccessed>29</b:DayAccessed>
    <b:RefOrder>36</b:RefOrder>
  </b:Source>
  <b:Source>
    <b:Tag>And19</b:Tag>
    <b:SourceType>JournalArticle</b:SourceType>
    <b:Guid>{330A47C0-3F8A-4997-A3DC-73C4689891E8}</b:Guid>
    <b:Title>Feminicidio en México: 25 años de impunidad</b:Title>
    <b:Year>2019</b:Year>
    <b:Author>
      <b:Author>
        <b:NameList>
          <b:Person>
            <b:Last>Andrade</b:Last>
            <b:First>Guadalupe</b:First>
          </b:Person>
          <b:Person>
            <b:Last>Barrios</b:Last>
            <b:First>David</b:First>
          </b:Person>
        </b:NameList>
      </b:Author>
    </b:Author>
    <b:City>Colombia</b:City>
    <b:Publisher>Centro EStratégico de Pensamiento Alternativo</b:Publisher>
    <b:JournalName>CEPA</b:JournalName>
    <b:Issue>28</b:Issue>
    <b:YearAccessed>29</b:YearAccessed>
    <b:MonthAccessed>Octubre </b:MonthAccessed>
    <b:DayAccessed>2020</b:DayAccessed>
    <b:URL>http://geopolitica.iiec.unam.mx/sites/default/files/2019-04/Feminicidio%20en%20M%C3%A9xico_%2025%20a%C3%B1os%20de%20impunidad_0.pdf</b:URL>
    <b:RefOrder>37</b:RefOrder>
  </b:Source>
  <b:Source>
    <b:Tag>ONU11</b:Tag>
    <b:SourceType>InternetSite</b:SourceType>
    <b:Guid>{12C3EFDA-2F8A-4BB3-85B1-409F66EBCF57}</b:Guid>
    <b:Title>16 medidas para poner fin a la violencia contra las mujeres</b:Title>
    <b:Year>2011</b:Year>
    <b:Author>
      <b:Author>
        <b:Corporate>ONU MUJERES</b:Corporate>
      </b:Author>
    </b:Author>
    <b:InternetSiteTitle>ONU MUJERES</b:InternetSiteTitle>
    <b:URL>https://www.unwomen.org/es/news/in-focus/end-violence-against-women/2011/16-steps-policy-agenda</b:URL>
    <b:YearAccessed>2020</b:YearAccessed>
    <b:MonthAccessed>Noviembre</b:MonthAccessed>
    <b:RefOrder>38</b:RefOrder>
  </b:Source>
  <b:Source>
    <b:Tag>LAT20</b:Tag>
    <b:SourceType>InternetSite</b:SourceType>
    <b:Guid>{F7A2835B-3DFD-4573-8CFA-81089BBF907A}</b:Guid>
    <b:Author>
      <b:Author>
        <b:Corporate>LATINUS</b:Corporate>
      </b:Author>
    </b:Author>
    <b:Title>Feminicidios en México aumentan 7.7%, alcanzan su cifra más alta en lo que va del año</b:Title>
    <b:InternetSiteTitle>LATINUX</b:InternetSiteTitle>
    <b:Year>2020</b:Year>
    <b:Month>JULIO</b:Month>
    <b:Day>20</b:Day>
    <b:URL>https://latinus.us/2020/07/20/feminicidios-suben-mexico-cifra-mas-alta-2020/#:~:text=Feminicidios%20en%20M%C3%A9xico%20aumentan%207.7,lo%20que%20va%20del%20a%C3%B1o&amp;text=De%20enero%20a%20junio%20de,y%20Protecci%C3%B3n%20Ciudadana%2C%20Alfonso%20Durazo.</b:URL>
    <b:RefOrder>39</b:RefOrder>
  </b:Source>
  <b:Source>
    <b:Tag>Car16</b:Tag>
    <b:SourceType>JournalArticle</b:SourceType>
    <b:Guid>{4E0CB7B1-A9B1-48E0-A136-7C99AD7D8C37}</b:Guid>
    <b:Title>Percepción del feminismo entre hombres y mujeres de la Facultad de Ciencias Políticas y Administración Pública de la Universidad Autónoma de Nuevo León</b:Title>
    <b:Year>2016</b:Year>
    <b:Author>
      <b:Author>
        <b:NameList>
          <b:Person>
            <b:Last>Carreón</b:Last>
            <b:First>Carolina</b:First>
          </b:Person>
          <b:Person>
            <b:Last>Garza</b:Last>
            <b:First>Sofía</b:First>
          </b:Person>
        </b:NameList>
      </b:Author>
    </b:Author>
    <b:JournalName>STATUS</b:JournalName>
    <b:Pages>79-99</b:Pages>
    <b:Issue>1</b:Issue>
    <b:YearAccessed>2020</b:YearAccessed>
    <b:MonthAccessed>Enero</b:MonthAccessed>
    <b:DayAccessed>22</b:DayAccessed>
    <b:RefOrder>40</b:RefOrder>
  </b:Source>
  <b:Source>
    <b:Tag>Far17</b:Tag>
    <b:SourceType>JournalArticle</b:SourceType>
    <b:Guid>{BC95E32D-E200-4FED-BBBB-20ACC9E90C98}</b:Guid>
    <b:Author>
      <b:Author>
        <b:NameList>
          <b:Person>
            <b:Last>Farias</b:Last>
            <b:First>Lila</b:First>
          </b:Person>
          <b:Person>
            <b:Last>Cuello</b:Last>
            <b:First>Varinia</b:First>
          </b:Person>
        </b:NameList>
      </b:Author>
    </b:Author>
    <b:Title>Percepción y autopercepción de los estereotipos de género en estudiantes universitarios de la región de Valparaiso a través de la publicidad</b:Title>
    <b:JournalName>Revista de Comunicación</b:JournalName>
    <b:Year>2017</b:Year>
    <b:Pages>155-165</b:Pages>
    <b:Volume>17</b:Volume>
    <b:Issue>1</b:Issue>
    <b:YearAccessed>2020</b:YearAccessed>
    <b:MonthAccessed>Enero</b:MonthAccessed>
    <b:DayAccessed>20</b:DayAccessed>
    <b:URL>http://www.scielo.org.pe/pdf/rcudep/v17n1/a09v17n1.pdf</b:URL>
    <b:RefOrder>41</b:RefOrder>
  </b:Source>
  <b:Source>
    <b:Tag>Alc14</b:Tag>
    <b:SourceType>JournalArticle</b:SourceType>
    <b:Guid>{1D7E5EDF-CF0F-41AB-A397-1E4A9D1E37D2}</b:Guid>
    <b:Author>
      <b:Author>
        <b:NameList>
          <b:Person>
            <b:Last>Alcocer</b:Last>
            <b:First>Marisol</b:First>
          </b:Person>
        </b:NameList>
      </b:Author>
    </b:Author>
    <b:Title>Prostitutas, infieles y adictas. Juicio y prejuicio de género en la prensa sore las víctims de feminicidio:en el Estado de Guerrero, México</b:Title>
    <b:JournalName>Antropol. Arqueol.</b:JournalName>
    <b:Year>2014</b:Year>
    <b:Pages>97-118</b:Pages>
    <b:Issue>20</b:Issue>
    <b:YearAccessed>2020</b:YearAccessed>
    <b:MonthAccessed>Octubre</b:MonthAccessed>
    <b:DOI>http:/dx.doi.org/10.7440/antipoda20.2014.05</b:DOI>
    <b:RefOrder>42</b:RefOrder>
  </b:Source>
  <b:Source>
    <b:Tag>Bej14</b:Tag>
    <b:SourceType>JournalArticle</b:SourceType>
    <b:Guid>{5DD96BFB-E88C-4349-A2F7-6E577EF7F402}</b:Guid>
    <b:Author>
      <b:Author>
        <b:NameList>
          <b:Person>
            <b:Last>Bejarano</b:Last>
            <b:First>Margarita</b:First>
          </b:Person>
        </b:NameList>
      </b:Author>
    </b:Author>
    <b:Title>El feminicidio es sólo la punta del iceberg</b:Title>
    <b:JournalName>Región y Sociedad</b:JournalName>
    <b:Year>2014</b:Year>
    <b:Pages>13-44</b:Pages>
    <b:Publisher>Colegio de Sonora</b:Publisher>
    <b:Issue>4</b:Issue>
    <b:YearAccessed>27 </b:YearAccessed>
    <b:MonthAccessed>Octubre</b:MonthAccessed>
    <b:DayAccessed>2020</b:DayAccessed>
    <b:URL>http://www.scielo.org.mx/pdf/regsoc/v26nespecial4/v26nespecial4a2.pdf</b:URL>
    <b:RefOrder>43</b:RefOrder>
  </b:Source>
  <b:Source>
    <b:Tag>Bou98</b:Tag>
    <b:SourceType>Book</b:SourceType>
    <b:Guid>{980002E9-84DD-4B1D-B633-814CE731DEB3}</b:Guid>
    <b:Title>La dominación Masculina</b:Title>
    <b:Year>1998</b:Year>
    <b:Author>
      <b:Author>
        <b:NameList>
          <b:Person>
            <b:Last>Bourdieu</b:Last>
            <b:First>Pierre</b:First>
          </b:Person>
        </b:NameList>
      </b:Author>
    </b:Author>
    <b:City>París</b:City>
    <b:Publisher>Editions du Seuil</b:Publisher>
    <b:URL>http://www.nomasviolenciacontramujeres.cl/wp-content/uploads/2015/09/Bondiu-Pierre-la-dominacion-masculina.pdf</b:URL>
    <b:RefOrder>44</b:RefOrder>
  </b:Source>
  <b:Source>
    <b:Tag>Car19</b:Tag>
    <b:SourceType>Book</b:SourceType>
    <b:Guid>{DA2847D0-2C7E-42AB-A0A9-B811DE4FE021}</b:Guid>
    <b:Author>
      <b:Author>
        <b:NameList>
          <b:Person>
            <b:Last>Cardona</b:Last>
            <b:First>Paola</b:First>
          </b:Person>
          <b:Person>
            <b:Last>Garzón</b:Last>
            <b:First>María</b:First>
          </b:Person>
          <b:Person>
            <b:Last>Andrea</b:Last>
            <b:First>López</b:First>
          </b:Person>
        </b:NameList>
      </b:Author>
    </b:Author>
    <b:Title>Aproximación a las características psicológicas del feminicida desde una revisión documental de 45 publicaciones de Iberoamérica</b:Title>
    <b:Year>2019</b:Year>
    <b:City>Cogotá</b:City>
    <b:Publisher>Facultad de Ciencias Humanas y Sociales</b:Publisher>
    <b:YearAccessed>2020</b:YearAccessed>
    <b:MonthAccessed>Octubre</b:MonthAccessed>
    <b:DayAccessed>27</b:DayAccessed>
    <b:URL>https://repository.libertadores.edu.co/handle/11371/3160</b:URL>
    <b:RefOrder>45</b:RefOrder>
  </b:Source>
  <b:Source>
    <b:Tag>Seg19</b:Tag>
    <b:SourceType>Interview</b:SourceType>
    <b:Guid>{409B6C28-2DF6-48E0-A3D9-5EE5BD4C80DE}</b:Guid>
    <b:Title>La guerra contra la sociedad se realiza en el cuerpo de las mujeres</b:Title>
    <b:Year>2019</b:Year>
    <b:Pages>8-11</b:Pages>
    <b:Author>
      <b:Interviewee>
        <b:NameList>
          <b:Person>
            <b:Last>Segato</b:Last>
            <b:First>Rita</b:First>
          </b:Person>
        </b:NameList>
      </b:Interviewee>
      <b:Interviewer>
        <b:NameList>
          <b:Person>
            <b:Last>Rendón</b:Last>
            <b:First>Pedro</b:First>
          </b:Person>
        </b:NameList>
      </b:Interviewer>
    </b:Author>
    <b:Month>Agosto-Septiembre</b:Month>
    <b:Publisher>Revista de la Universidad Iberoamericana</b:Publisher>
    <b:CountryRegion>Mèxico</b:CountryRegion>
    <b:StandardNumber>63</b:StandardNumber>
    <b:YearAccessed>2020</b:YearAccessed>
    <b:MonthAccessed>Octubre</b:MonthAccessed>
    <b:RefOrder>46</b:RefOrder>
  </b:Source>
  <b:Source>
    <b:Tag>OCN19</b:Tag>
    <b:SourceType>DocumentFromInternetSite</b:SourceType>
    <b:Guid>{988ECF66-719C-4BEE-9BD3-3E62E525060A}</b:Guid>
    <b:Title>En 2019, 2833 mujeres han sido asesinads en México: OCNF</b:Title>
    <b:InternetSiteTitle>Res Nacional de Organismos Civiles de Derechos Humanos. Todos los Derechos para Todas y Todos</b:InternetSiteTitle>
    <b:Year>2019</b:Year>
    <b:Month>Noviembre</b:Month>
    <b:Day>25</b:Day>
    <b:URL>https://redtdt.org.mx/?p=14673</b:URL>
    <b:Author>
      <b:Author>
        <b:Corporate>OCNF</b:Corporate>
      </b:Author>
    </b:Author>
    <b:RefOrder>47</b:RefOrder>
  </b:Source>
  <b:Source>
    <b:Tag>inf20</b:Tag>
    <b:SourceType>InternetSite</b:SourceType>
    <b:Guid>{0F295B4F-20E9-42F7-AB4C-A3545F7F93AF}</b:Guid>
    <b:Author>
      <b:Author>
        <b:Corporate>infobae</b:Corporate>
      </b:Author>
    </b:Author>
    <b:Title>Fueron asesinadas 2,240 mujeres en México en los primeros siete meses de 2020, de acuerdo con cifras oficialesinfonabe</b:Title>
    <b:InternetSiteTitle>infobae</b:InternetSiteTitle>
    <b:Year>2020</b:Year>
    <b:Month>agosto</b:Month>
    <b:Day>26</b:Day>
    <b:URL>https://www.infobae.com/america/mexico/2020/08/26/fueron-asesinadas-2240-mujeres-en-mexico-en-los-primeros-siete-meses-de-2020-de-acuerdo-con-cifras-oficiales/</b:URL>
    <b:RefOrder>48</b:RefOrder>
  </b:Source>
  <b:Source>
    <b:Tag>San16</b:Tag>
    <b:SourceType>Book</b:SourceType>
    <b:Guid>{E6A821DD-6725-42F6-A632-72972D2A3A07}</b:Guid>
    <b:Title>Matar para Vivir</b:Title>
    <b:Year>2016</b:Year>
    <b:Author>
      <b:Author>
        <b:NameList>
          <b:Person>
            <b:Last>Santillán</b:Last>
            <b:First>Iris</b:First>
          </b:Person>
        </b:NameList>
      </b:Author>
    </b:Author>
    <b:City>México</b:City>
    <b:Publisher>Ubijus</b:Publisher>
    <b:RefOrder>49</b:RefOrder>
  </b:Source>
  <b:Source>
    <b:Tag>Oso17</b:Tag>
    <b:SourceType>Book</b:SourceType>
    <b:Guid>{301EE244-77BA-479F-B2E5-EEAAA1E473C0}</b:Guid>
    <b:Author>
      <b:Author>
        <b:NameList>
          <b:Person>
            <b:Last>Osorio Montoya</b:Last>
            <b:First>Rodrigo</b:First>
          </b:Person>
        </b:NameList>
      </b:Author>
    </b:Author>
    <b:Title>Feminicidio. Poder, desigualdad, subordinación e impunidad: no más invisibilidad</b:Title>
    <b:Year>2017</b:Year>
    <b:City>Colombia</b:City>
    <b:Publisher>Amigo</b:Publisher>
    <b:URL>https://www.funlam.edu.co/uploads/fondoeditorial/336_Feminicidio.pdf</b:URL>
    <b:RefOrder>50</b:RefOrder>
  </b:Source>
  <b:Source>
    <b:Tag>Mar11</b:Tag>
    <b:SourceType>JournalArticle</b:SourceType>
    <b:Guid>{280BAE36-9D89-40CD-B240-ABB7CB869C70}</b:Guid>
    <b:Title>Violencia simbólica contra mujeres</b:Title>
    <b:Year>2011</b:Year>
    <b:Author>
      <b:Author>
        <b:NameList>
          <b:Person>
            <b:Last>Martínez</b:Last>
            <b:First>Julia</b:First>
          </b:Person>
        </b:NameList>
      </b:Author>
    </b:Author>
    <b:JournalName>Pueblos</b:JournalName>
    <b:Volume>40</b:Volume>
    <b:Issue>5</b:Issue>
    <b:Month>Diciembre</b:Month>
    <b:YearAccessed>2021</b:YearAccessed>
    <b:MonthAccessed>octubre</b:MonthAccessed>
    <b:URL>http://www.revistapueblos.org/old/spip.php?article2290</b:URL>
    <b:RefOrder>51</b:RefOrder>
  </b:Source>
  <b:Source>
    <b:Tag>Bar11JJJJ</b:Tag>
    <b:SourceType>Book</b:SourceType>
    <b:Guid>{2F88C622-F5EC-4962-BA47-54326BBCB198}</b:Guid>
    <b:Title>Medios Alternativos de Solucion de Conflictos y Justicia Restaurativa</b:Title>
    <b:Year>2011</b:Year>
    <b:City>Mexico</b:City>
    <b:Publisher>Flores Editory Distribuidor S.A de C.V</b:Publisher>
    <b:Author>
      <b:Author>
        <b:NameList>
          <b:Person>
            <b:Last>Bardales Lazcano</b:Last>
            <b:First>Erika</b:First>
          </b:Person>
        </b:NameList>
      </b:Author>
    </b:Author>
    <b:RefOrder>52</b:RefOrder>
  </b:Source>
  <b:Source>
    <b:Tag>Zer</b:Tag>
    <b:SourceType>Book</b:SourceType>
    <b:Guid>{D52CF237-06EA-4150-AC6F-560CE86F48EC}</b:Guid>
    <b:Title>El pequeño libro de la Justicia Restaurativa</b:Title>
    <b:City>EEUU</b:City>
    <b:Publisher>Good Books</b:Publisher>
    <b:Author>
      <b:Author>
        <b:NameList>
          <b:Person>
            <b:Last>Zerh</b:Last>
            <b:First>Howard</b:First>
          </b:Person>
        </b:NameList>
      </b:Author>
    </b:Author>
    <b:Year>2007</b:Year>
    <b:RefOrder>53</b:RefOrder>
  </b:Source>
  <b:Source>
    <b:Tag>Pod20</b:Tag>
    <b:SourceType>InternetSite</b:SourceType>
    <b:Guid>{119E14F5-5C81-4198-95A0-6AE939D1A2F2}</b:Guid>
    <b:Title>Poder Judicial del estado de Nuevo Leon</b:Title>
    <b:Year>2020</b:Year>
    <b:URL>https://www.pjenl.gob.mx/TJFR/</b:URL>
    <b:RefOrder>54</b:RefOrder>
  </b:Source>
  <b:Source>
    <b:Tag>Cor94</b:Tag>
    <b:SourceType>Misc</b:SourceType>
    <b:Guid>{01430F87-A586-4A88-ABB4-36B0F1404EE0}</b:Guid>
    <b:Title>Violencia Familiar. Una mirada interdisciplinaria sobre un grave</b:Title>
    <b:Year>1994</b:Year>
    <b:City>Buenos Aires </b:City>
    <b:Author>
      <b:Author>
        <b:NameList>
          <b:Person>
            <b:Last>Corsi</b:Last>
            <b:First>J</b:First>
          </b:Person>
        </b:NameList>
      </b:Author>
    </b:Author>
    <b:RefOrder>55</b:RefOrder>
  </b:Source>
  <b:Source>
    <b:Tag>Koh10</b:Tag>
    <b:SourceType>Misc</b:SourceType>
    <b:Guid>{B5711513-2506-431E-8656-444C1FD8772E}</b:Guid>
    <b:Title>What´s so funny about peace, love and understanding?</b:Title>
    <b:Year>2010</b:Year>
    <b:Author>
      <b:Author>
        <b:NameList>
          <b:Person>
            <b:Last>Kohn</b:Last>
            <b:Middle>S</b:Middle>
            <b:First>L</b:First>
          </b:Person>
        </b:NameList>
      </b:Author>
    </b:Author>
    <b:RefOrder>56</b:RefOrder>
  </b:Source>
  <b:Source>
    <b:Tag>Nix10</b:Tag>
    <b:SourceType>Misc</b:SourceType>
    <b:Guid>{57842B16-C1CA-4DD0-A43A-B46B3CF65954}</b:Guid>
    <b:Title>Marshalling the Evidence: Using Intersectionality</b:Title>
    <b:Year>2010</b:Year>
    <b:Publisher>Social Politics</b:Publisher>
    <b:Author>
      <b:Author>
        <b:NameList>
          <b:Person>
            <b:Last>Nixon</b:Last>
            <b:First>J</b:First>
          </b:Person>
          <b:Person>
            <b:Last>Humphreys</b:Last>
            <b:First>C</b:First>
          </b:Person>
        </b:NameList>
      </b:Author>
    </b:Author>
    <b:RefOrder>57</b:RefOrder>
  </b:Source>
  <b:Source>
    <b:Tag>Nac10</b:Tag>
    <b:SourceType>Misc</b:SourceType>
    <b:Guid>{BF7FF756-EA05-4447-ADA3-A343B8347B16}</b:Guid>
    <b:Title>Manual de legislación sobre la violencia contra la mujer</b:Title>
    <b:Year>2010</b:Year>
    <b:City>Nueva York</b:City>
    <b:Publisher>Nciones Unidas</b:Publisher>
    <b:Author>
      <b:Author>
        <b:NameList>
          <b:Person>
            <b:Last>Naciones Unidas</b:Last>
          </b:Person>
        </b:NameList>
      </b:Author>
    </b:Author>
    <b:RefOrder>58</b:RefOrder>
  </b:Source>
  <b:Source>
    <b:Tag>Zae16</b:Tag>
    <b:SourceType>JournalArticle</b:SourceType>
    <b:Guid>{18BBAEE4-1ACC-4A3D-B3B0-83C5A0382BCA}</b:Guid>
    <b:Title>Desarrollo de la justicia restaurativa en el ambito de la violencia domenstica</b:Title>
    <b:Year>2016</b:Year>
    <b:Month> ene.-jun</b:Month>
    <b:JournalName>Revista de la Facultad de Derecho</b:JournalName>
    <b:Pages>245-260</b:Pages>
    <b:Author>
      <b:Author>
        <b:NameList>
          <b:Person>
            <b:Last>Zaens Lopez</b:Last>
            <b:First>Karla </b:First>
          </b:Person>
          <b:Person>
            <b:Last>Gonzalez Lozano </b:Last>
            <b:Middle>Karina</b:Middle>
            <b:First>Denisse </b:First>
          </b:Person>
        </b:NameList>
      </b:Author>
    </b:Author>
    <b:Issue>40</b:Issue>
    <b:StandardNumber>0797-8316</b:StandardNumber>
    <b:RefOrder>59</b:RefOrder>
  </b:Source>
  <b:Source>
    <b:Tag>Mar171</b:Tag>
    <b:SourceType>Misc</b:SourceType>
    <b:Guid>{589C5DF9-0BEA-4D27-BB88-6282E57D9E1A}</b:Guid>
    <b:Title>El circulo de paz como herramienta de justicia restaurativa para la reincersion social en el sistema penitenciario Mexicano </b:Title>
    <b:Year>2017</b:Year>
    <b:City>Mexico </b:City>
    <b:Publisher>Universidad autonoma de nuevo leon</b:Publisher>
    <b:Author>
      <b:Author>
        <b:NameList>
          <b:Person>
            <b:Last>Martinez</b:Last>
            <b:First>Yahaira </b:First>
          </b:Person>
        </b:NameList>
      </b:Author>
    </b:Author>
    <b:RefOrder>60</b:RefOrder>
  </b:Source>
  <b:Source>
    <b:Tag>Bar11</b:Tag>
    <b:SourceType>Book</b:SourceType>
    <b:Guid>{4746E729-1184-475C-A418-D1E86DCCED9C}</b:Guid>
    <b:Title>Medios Alternativos de Solución de Conflictos y Justicia Restaurativa</b:Title>
    <b:Year>2011</b:Year>
    <b:City>Mexico</b:City>
    <b:Publisher>Flores Editory Distribuidor S.A de C.V.</b:Publisher>
    <b:Author>
      <b:Author>
        <b:NameList>
          <b:Person>
            <b:Last>Bardales</b:Last>
            <b:First>E</b:First>
          </b:Person>
        </b:NameList>
      </b:Author>
    </b:Author>
    <b:RefOrder>61</b:RefOrder>
  </b:Source>
  <b:Source>
    <b:Tag>Zer07</b:Tag>
    <b:SourceType>Book</b:SourceType>
    <b:Guid>{045D294E-6432-460A-AF32-DBF99066B598}</b:Guid>
    <b:Title>El Pequeño Libro de la Justicia Restaurativa</b:Title>
    <b:Year>2007</b:Year>
    <b:City>EEUU</b:City>
    <b:Publisher> Good Books</b:Publisher>
    <b:Author>
      <b:Author>
        <b:NameList>
          <b:Person>
            <b:Last>Zerh</b:Last>
            <b:First>H</b:First>
          </b:Person>
        </b:NameList>
      </b:Author>
    </b:Author>
    <b:RefOrder>62</b:RefOrder>
  </b:Source>
  <b:Source>
    <b:Tag>Fri00</b:Tag>
    <b:SourceType>Misc</b:SourceType>
    <b:Guid>{758F8AFD-7FF8-4CED-A5B2-47014D29CB76}</b:Guid>
    <b:Title>Victimology  at  the  Transition from 20th to the 21st Century</b:Title>
    <b:Year>2000</b:Year>
    <b:City>Mönchengladbach.</b:City>
    <b:Publisher>Ferdinand</b:Publisher>
    <b:Author>
      <b:Author>
        <b:NameList>
          <b:Person>
            <b:Last>Friday</b:Last>
            <b:Middle>c</b:Middle>
            <b:First>Paul</b:First>
          </b:Person>
        </b:NameList>
      </b:Author>
    </b:Author>
    <b:RefOrder>63</b:RefOrder>
  </b:Source>
  <b:Source>
    <b:Tag>Bri10</b:Tag>
    <b:SourceType>Book</b:SourceType>
    <b:Guid>{FBA89287-A66E-4EFC-A8DB-4E956E23F619}</b:Guid>
    <b:Title>Justicia Restaurativa reflexiones dobre las experiencia Colombianas</b:Title>
    <b:Year>2010</b:Year>
    <b:City>Ecuador</b:City>
    <b:Publisher>Universidad tecnica particular de loja</b:Publisher>
    <b:Author>
      <b:Author>
        <b:NameList>
          <b:Person>
            <b:Last>Britto Ruiz</b:Last>
            <b:First>Diana </b:First>
          </b:Person>
        </b:NameList>
      </b:Author>
    </b:Author>
    <b:RefOrder>64</b:RefOrder>
  </b:Source>
  <b:Source>
    <b:Tag>ONU06</b:Tag>
    <b:SourceType>Misc</b:SourceType>
    <b:Guid>{BB40805B-04AD-4DCA-BB03-2526B4E0C704}</b:Guid>
    <b:Title>Programas de Justicias Restaurativas</b:Title>
    <b:Year>2006</b:Year>
    <b:Author>
      <b:Author>
        <b:NameList>
          <b:Person>
            <b:Last>ONU</b:Last>
          </b:Person>
        </b:NameList>
      </b:Author>
    </b:Author>
    <b:RefOrder>65</b:RefOrder>
  </b:Source>
  <b:Source>
    <b:Tag>Wac12</b:Tag>
    <b:SourceType>Misc</b:SourceType>
    <b:Guid>{E7B0A66A-DB43-41C2-AF5F-E7C5E0487754}</b:Guid>
    <b:Title>Defining  Restorative.  Bethlehem:  International  Institute  for</b:Title>
    <b:Year>2012</b:Year>
    <b:Author>
      <b:Author>
        <b:NameList>
          <b:Person>
            <b:Last>Wachtel</b:Last>
            <b:First>T</b:First>
          </b:Person>
        </b:NameList>
      </b:Author>
    </b:Author>
    <b:URL>www.iirp.edu/pdf/Defining-Restorative.pdf.</b:URL>
    <b:RefOrder>66</b:RefOrder>
  </b:Source>
  <b:Source>
    <b:Tag>Gal16</b:Tag>
    <b:SourceType>InternetSite</b:SourceType>
    <b:Guid>{97190D9B-F78B-4960-B5F8-B01297832962}</b:Guid>
    <b:Title>BBVA</b:Title>
    <b:Year>2016</b:Year>
    <b:InternetSiteTitle>Justicia y practicas restaurativas </b:InternetSiteTitle>
    <b:URL>https://www.bbva.com/es/justicia-practicas-restaurativas/</b:URL>
    <b:Author>
      <b:Author>
        <b:NameList>
          <b:Person>
            <b:Last>Gallardo</b:Last>
            <b:First>Asuncion</b:First>
          </b:Person>
        </b:NameList>
      </b:Author>
    </b:Author>
    <b:RefOrder>67</b:RefOrder>
  </b:Source>
  <b:Source>
    <b:Tag>Abr12</b:Tag>
    <b:SourceType>JournalArticle</b:SourceType>
    <b:Guid>{83647A7F-A1E0-49C2-86C7-3DD40D39F198}</b:Guid>
    <b:Title>Hipótesis, Método &amp; Diseño de Investigación</b:Title>
    <b:Year>2012</b:Year>
    <b:Pages>187-197</b:Pages>
    <b:JournalName>International Journal of Good Conscience</b:JournalName>
    <b:Author>
      <b:Author>
        <b:NameList>
          <b:Person>
            <b:Last>Abreu</b:Last>
            <b:Middle>Luis</b:Middle>
            <b:First>Jose </b:First>
          </b:Person>
        </b:NameList>
      </b:Author>
    </b:Author>
    <b:Volume>7</b:Volume>
    <b:Issue>2</b:Issue>
    <b:StandardNumber>ISSN 1870-557X</b:StandardNumber>
    <b:RefOrder>68</b:RefOrder>
  </b:Source>
  <b:Source>
    <b:Tag>Her10</b:Tag>
    <b:SourceType>Misc</b:SourceType>
    <b:Guid>{1673220F-E8DC-4E65-B696-0C1A0F501A9D}</b:Guid>
    <b:Author>
      <b:Author>
        <b:NameList>
          <b:Person>
            <b:Last>Hernandez</b:Last>
            <b:First>M.R</b:First>
          </b:Person>
        </b:NameList>
      </b:Author>
    </b:Author>
    <b:Title>La reinserción social</b:Title>
    <b:PublicationTitle>La reinserción social en Puebla</b:PublicationTitle>
    <b:Year>2010</b:Year>
    <b:City>Puebla</b:City>
    <b:Publisher>H. Congresos del Estado de Puebla</b:Publisher>
    <b:Pages>13</b:Pages>
    <b:RefOrder>1</b:RefOrder>
  </b:Source>
  <b:Source>
    <b:Tag>Rui10</b:Tag>
    <b:SourceType>JournalArticle</b:SourceType>
    <b:Guid>{06C5736F-AFB2-45CE-B386-4E3AE1798A0E}</b:Guid>
    <b:Title>Actitudes sociales hacia ex reclusos: un estudio exploratorio</b:Title>
    <b:Year>2010</b:Year>
    <b:Author>
      <b:Author>
        <b:NameList>
          <b:Person>
            <b:Last>Ruiz</b:Last>
            <b:First>J.</b:First>
            <b:Middle>I</b:Middle>
          </b:Person>
        </b:NameList>
      </b:Author>
    </b:Author>
    <b:JournalName>Suma Psicológica </b:JournalName>
    <b:Pages>169-177</b:Pages>
    <b:RefOrder>2</b:RefOrder>
  </b:Source>
  <b:Source>
    <b:Tag>Tor07</b:Tag>
    <b:SourceType>JournalArticle</b:SourceType>
    <b:Guid>{332A1EF8-37B3-440E-86AF-65F065060D55}</b:Guid>
    <b:Author>
      <b:Author>
        <b:NameList>
          <b:Person>
            <b:Last>Torregrosa</b:Last>
            <b:First>D.</b:First>
            <b:Middle>J</b:Middle>
          </b:Person>
        </b:NameList>
      </b:Author>
    </b:Author>
    <b:Title>Retos y realidades de la inserción sociolaboral.</b:Title>
    <b:JournalName>Revista Española del Tercer Sector</b:JournalName>
    <b:Year>2007</b:Year>
    <b:Pages>85-109</b:Pages>
    <b:Issue>85</b:Issue>
    <b:RefOrder>3</b:RefOrder>
  </b:Source>
  <b:Source>
    <b:Tag>Pér09</b:Tag>
    <b:SourceType>JournalArticle</b:SourceType>
    <b:Guid>{84C7FBB1-5689-471B-A3DA-4A7B526C5672}</b:Guid>
    <b:Author>
      <b:Author>
        <b:NameList>
          <b:Person>
            <b:Last>Pérez</b:Last>
            <b:First>R.</b:First>
            <b:Middle>L.</b:Middle>
          </b:Person>
        </b:NameList>
      </b:Author>
    </b:Author>
    <b:Title>Posibilidades y alcances de la reinserción social, una mirada desde los discursos de los adolescentes</b:Title>
    <b:JournalName>El Observador</b:JournalName>
    <b:Year>2009</b:Year>
    <b:Pages>63-75</b:Pages>
    <b:Issue>3 Tercera publicación </b:Issue>
    <b:RefOrder>4</b:RefOrder>
  </b:Source>
  <b:Source>
    <b:Tag>DOr08</b:Tag>
    <b:SourceType>JournalArticle</b:SourceType>
    <b:Guid>{32DF4A00-66BF-4E7F-9BC3-DF6758D58A27}</b:Guid>
    <b:Author>
      <b:Author>
        <b:NameList>
          <b:Person>
            <b:Last>Ordaz</b:Last>
            <b:First>D.</b:First>
            <b:Middle>H.</b:Middle>
          </b:Person>
          <b:Person>
            <b:Last>Cunjama</b:Last>
            <b:First>L.</b:First>
            <b:Middle>E</b:Middle>
          </b:Person>
        </b:NameList>
      </b:Author>
    </b:Author>
    <b:Title>La fígura del juez de ejecución de sanciones penales</b:Title>
    <b:JournalName>ITER CRIMINIS. Revista de Ciencias penales</b:JournalName>
    <b:Year>2008</b:Year>
    <b:Pages>125-143</b:Pages>
    <b:Issue>6. Cuarta Epoca INACIPE</b:Issue>
    <b:RefOrder>5</b:RefOrder>
  </b:Source>
  <b:Source>
    <b:Tag>Com19</b:Tag>
    <b:SourceType>Misc</b:SourceType>
    <b:Guid>{D658A046-BAC2-4441-B7E0-227C1FB0FCC7}</b:Guid>
    <b:Title>Criterios para un sistema orientado al respeto de los Derechos Humanos, Un Modelo de reinserción social.</b:Title>
    <b:Year>2019</b:Year>
    <b:Author>
      <b:Author>
        <b:Corporate>Comisión Nacional de los Derechos Humanos</b:Corporate>
      </b:Author>
    </b:Author>
    <b:PublicationTitle>Bases para la prevención terciaria, Planteamientos específicos.</b:PublicationTitle>
    <b:Publisher>CNDH-México</b:Publisher>
    <b:URL>https://www.cndh.org.mx/sites/default/files/documentos/2019-07/modelo-reinsercion-social.pdf </b:URL>
    <b:RefOrder>6</b:RefOrder>
  </b:Source>
  <b:Source>
    <b:Tag>Ins11</b:Tag>
    <b:SourceType>Misc</b:SourceType>
    <b:Guid>{4715183A-1316-4113-BE60-B2E808A078C9}</b:Guid>
    <b:Author>
      <b:Author>
        <b:Corporate>Instituto Nacional de Estadistica y Geografía</b:Corporate>
      </b:Author>
    </b:Author>
    <b:PublicationTitle>Encuesta Nacional de Victimización y Percepción sobre Seguridad Pública 2011</b:PublicationTitle>
    <b:Year>2011</b:Year>
    <b:CountryRegion>México </b:CountryRegion>
    <b:Publisher>INEGI</b:Publisher>
    <b:RefOrder>7</b:RefOrder>
  </b:Source>
  <b:Source>
    <b:Tag>Bar08</b:Tag>
    <b:SourceType>JournalArticle</b:SourceType>
    <b:Guid>{DDE2BB84-EF6C-4E66-9CE7-A5179EBEB646}</b:Guid>
    <b:Title>El tratamiento penitenciario: el mito del Disurso</b:Title>
    <b:Year>2008</b:Year>
    <b:Author>
      <b:Author>
        <b:NameList>
          <b:Person>
            <b:Last>Barrón</b:Last>
            <b:First>C.</b:First>
            <b:Middle>M.</b:Middle>
          </b:Person>
        </b:NameList>
      </b:Author>
    </b:Author>
    <b:JournalName>Revista CENIPEC</b:JournalName>
    <b:Pages>11-43</b:Pages>
    <b:Issue>27</b:Issue>
    <b:RefOrder>8</b:RefOrder>
  </b:Source>
  <b:Source>
    <b:Tag>Rui06</b:Tag>
    <b:SourceType>Book</b:SourceType>
    <b:Guid>{B4101C6B-C3BA-43AC-A9F8-71754DAE0019}</b:Guid>
    <b:Title>Metodología de la investigación cualitativa</b:Title>
    <b:Year>2006</b:Year>
    <b:Author>
      <b:Author>
        <b:NameList>
          <b:Person>
            <b:Last>Ruiz</b:Last>
            <b:First>O.</b:First>
            <b:Middle>J</b:Middle>
          </b:Person>
        </b:NameList>
      </b:Author>
    </b:Author>
    <b:City>Bilbao</b:City>
    <b:Publisher>Universidad de DEusto</b:Publisher>
    <b:RefOrder>9</b:RefOrder>
  </b:Source>
  <b:Source>
    <b:Tag>Gof06</b:Tag>
    <b:SourceType>Book</b:SourceType>
    <b:Guid>{0659DD19-51EA-432E-A634-E6D1FC643F1E}</b:Guid>
    <b:Author>
      <b:Author>
        <b:NameList>
          <b:Person>
            <b:Last>Goffman</b:Last>
            <b:First>E.T.</b:First>
          </b:Person>
        </b:NameList>
      </b:Author>
    </b:Author>
    <b:Title>Estigma: la identidad deteriorada</b:Title>
    <b:Year>2006</b:Year>
    <b:City>Buenos Aires </b:City>
    <b:Publisher>Amorrortu</b:Publisher>
    <b:RefOrder>10</b:RefOrder>
  </b:Source>
  <b:Source>
    <b:Tag>Cal05</b:Tag>
    <b:SourceType>JournalArticle</b:SourceType>
    <b:Guid>{197C9E7C-B557-49DD-B2B9-9BA5C8CB8A9F}</b:Guid>
    <b:Author>
      <b:Author>
        <b:NameList>
          <b:Person>
            <b:Last>Callejas</b:Last>
            <b:First>F.</b:First>
            <b:Middle>L.</b:Middle>
          </b:Person>
          <b:Person>
            <b:Last>Piña</b:Last>
            <b:First>M.</b:First>
            <b:Middle>C.</b:Middle>
          </b:Person>
        </b:NameList>
      </b:Author>
    </b:Author>
    <b:Title>La estigmatización social como factor fundamental de la discriminación juvenil.</b:Title>
    <b:Year>2005</b:Year>
    <b:JournalName>El cotidiano Universidad Autónoma Metropolitana</b:JournalName>
    <b:Pages>64-70</b:Pages>
    <b:RefOrder>11</b:RefOrder>
  </b:Source>
  <b:Source>
    <b:Tag>Cue10</b:Tag>
    <b:SourceType>JournalArticle</b:SourceType>
    <b:Guid>{D8145D0F-0B27-4718-B110-A6628DD052A8}</b:Guid>
    <b:Author>
      <b:Author>
        <b:NameList>
          <b:Person>
            <b:Last>Cuevas</b:Last>
            <b:First>H.</b:First>
            <b:Middle>A.</b:Middle>
          </b:Person>
        </b:NameList>
      </b:Author>
    </b:Author>
    <b:Title>Jefas de familia sin pareja: estigma social y autopercepción</b:Title>
    <b:JournalName>Estudios Sociológicos</b:JournalName>
    <b:Year>2010</b:Year>
    <b:Pages>753-789</b:Pages>
    <b:Volume>XXXVIII</b:Volume>
    <b:Issue>84</b:Issue>
    <b:RefOrder>12</b:RefOrder>
  </b:Source>
  <b:Source>
    <b:Tag>Mar09</b:Tag>
    <b:SourceType>JournalArticle</b:SourceType>
    <b:Guid>{8DBF2253-F630-4A3F-B69B-BDAA0326C3D0}</b:Guid>
    <b:Author>
      <b:Author>
        <b:NameList>
          <b:Person>
            <b:Last>Marín</b:Last>
            <b:First>A.</b:First>
            <b:Middle>A.</b:Middle>
          </b:Person>
          <b:Person>
            <b:Last>R</b:Last>
            <b:First>Alos-Moner.</b:First>
          </b:Person>
          <b:Person>
            <b:Last>Gibert</b:Last>
            <b:First>F</b:First>
          </b:Person>
          <b:Person>
            <b:Last>Miguelez</b:Last>
            <b:First>F.</b:First>
          </b:Person>
        </b:NameList>
      </b:Author>
    </b:Author>
    <b:Title>Política de reinserción y funciones del trabajo en las prisiones, El caso Cataluña</b:Title>
    <b:JournalName>Política y Sociedad</b:JournalName>
    <b:Year>2009</b:Year>
    <b:Pages>221-265</b:Pages>
    <b:RefOrder>13</b:RefOrder>
  </b:Source>
  <b:Source>
    <b:Tag>Lun11</b:Tag>
    <b:SourceType>JournalArticle</b:SourceType>
    <b:Guid>{830CFB7F-A475-4901-B1E0-C3198EC2C911}</b:Guid>
    <b:Author>
      <b:Author>
        <b:NameList>
          <b:Person>
            <b:Last>Luna</b:Last>
            <b:First>L.R.</b:First>
          </b:Person>
          <b:Person>
            <b:Last>Luna</b:Last>
            <b:First>L.</b:First>
            <b:Middle>A.</b:Middle>
          </b:Person>
        </b:NameList>
      </b:Author>
    </b:Author>
    <b:Title>¿Implementación de la reinserción en México? o ¿Continuum del paradigma de readaptación social?</b:Title>
    <b:JournalName>Revista Científica electrónoca de Psicología</b:JournalName>
    <b:Year>2011</b:Year>
    <b:Pages>147-157</b:Pages>
    <b:RefOrder>14</b:RefOrder>
  </b:Source>
  <b:Source>
    <b:Tag>Ord09</b:Tag>
    <b:SourceType>JournalArticle</b:SourceType>
    <b:Guid>{D3929BEF-7721-470C-AB22-2D0E32ED762E}</b:Guid>
    <b:Author>
      <b:Author>
        <b:NameList>
          <b:Person>
            <b:Last>Ordaz</b:Last>
            <b:First>H.</b:First>
            <b:Middle>D.</b:Middle>
          </b:Person>
          <b:Person>
            <b:Last>Cunjama</b:Last>
            <b:First>L.</b:First>
            <b:Middle>E.</b:Middle>
          </b:Person>
        </b:NameList>
      </b:Author>
    </b:Author>
    <b:Title>Escuela, Control social y Violencia</b:Title>
    <b:JournalName>Revista Criminología y sociedad</b:JournalName>
    <b:Year>2009</b:Year>
    <b:Pages>1-25</b:Pages>
    <b:RefOrder>15</b:RefOrder>
  </b:Source>
  <b:Source>
    <b:Tag>Set08</b:Tag>
    <b:SourceType>JournalArticle</b:SourceType>
    <b:Guid>{7D41866A-52B0-43C4-89BB-8974BDCC7D54}</b:Guid>
    <b:Author>
      <b:Author>
        <b:NameList>
          <b:Person>
            <b:Last>Setton</b:Last>
            <b:First>D.</b:First>
            <b:Middle>A.</b:Middle>
          </b:Person>
        </b:NameList>
      </b:Author>
    </b:Author>
    <b:Title>Estigmatización, Resiliencia e integración en jóvenes en estado de vulnerabilidad</b:Title>
    <b:JournalName>Trabajo, Educación y Exclusión social </b:JournalName>
    <b:Year>2008</b:Year>
    <b:Pages>235-252</b:Pages>
    <b:RefOrder>16</b:RefOrder>
  </b:Source>
  <b:Source>
    <b:Tag>Marsf</b:Tag>
    <b:SourceType>JournalArticle</b:SourceType>
    <b:Guid>{3E9E9E52-A078-4166-9A18-2BC27B4F0BF7}</b:Guid>
    <b:Author>
      <b:Author>
        <b:NameList>
          <b:Person>
            <b:Last>Martínez</b:Last>
            <b:First>S.</b:First>
            <b:Middle>V.</b:Middle>
          </b:Person>
        </b:NameList>
      </b:Author>
    </b:Author>
    <b:Title>Víctimas y justicia penal</b:Title>
    <b:JournalName>Sociedad Méxicana de Victomología</b:JournalName>
    <b:Year>s/f</b:Year>
    <b:Pages>213-236</b:Pages>
    <b:RefOrder>17</b:RefOrder>
  </b:Source>
  <b:Source>
    <b:Tag>Pon04</b:Tag>
    <b:SourceType>JournalArticle</b:SourceType>
    <b:Guid>{BCA157E0-F546-49C7-8F2A-117C513C73C3}</b:Guid>
    <b:Author>
      <b:Author>
        <b:NameList>
          <b:Person>
            <b:Last>Ponce</b:Last>
            <b:First>M.</b:First>
            <b:Middle>M.</b:Middle>
          </b:Person>
        </b:NameList>
      </b:Author>
    </b:Author>
    <b:Title>Victimología: estudio de las víctimas y su relación con el delito</b:Title>
    <b:JournalName>Universitat de Valencia, Lima</b:JournalName>
    <b:Year>2004</b:Year>
    <b:Pages>1-15</b:Pages>
    <b:RefOrder>18</b:RefOrder>
  </b:Source>
  <b:Source>
    <b:Tag>Mon101</b:Tag>
    <b:SourceType>JournalArticle</b:SourceType>
    <b:Guid>{864970E2-75E9-4EC0-8032-1035291F4B53}</b:Guid>
    <b:Author>
      <b:Author>
        <b:NameList>
          <b:Person>
            <b:Last>Monroy</b:Last>
            <b:First>P.</b:First>
            <b:Middle>J.</b:Middle>
          </b:Person>
          <b:Person>
            <b:Last>Ruíz</b:Last>
            <b:First>D.</b:First>
            <b:Middle>M</b:Middle>
          </b:Person>
          <b:Person>
            <b:Last>Gaona</b:Last>
            <b:First>A.</b:First>
          </b:Person>
        </b:NameList>
      </b:Author>
    </b:Author>
    <b:Title>Perspectiva comunitaria sobre estigma y discriminación en personas que viven con VIH y SIDA en Paraguay</b:Title>
    <b:JournalName>Fundación Vencer</b:JournalName>
    <b:Year>2010</b:Year>
    <b:Pages>32</b:Pages>
    <b:RefOrder>19</b:RefOrder>
  </b:Source>
  <b:Source>
    <b:Tag>Ari12</b:Tag>
    <b:SourceType>JournalArticle</b:SourceType>
    <b:Guid>{EA4C8CDD-6EFA-4335-BF80-986179C99A2B}</b:Guid>
    <b:Author>
      <b:Author>
        <b:NameList>
          <b:Person>
            <b:Last>Aristegui</b:Last>
            <b:First>I.</b:First>
          </b:Person>
          <b:Person>
            <b:Last>Vázquez</b:Last>
            <b:First>M</b:First>
          </b:Person>
          <b:Person>
            <b:Last>Dorigo</b:Last>
            <b:First>A.</b:First>
          </b:Person>
          <b:Person>
            <b:Last>Lucas</b:Last>
            <b:First>M.</b:First>
          </b:Person>
        </b:NameList>
      </b:Author>
    </b:Author>
    <b:Title>Percepciones y experiencias sobre estigma y discriminación en poblaciones trans, HSH y usuarios de drogas</b:Title>
    <b:JournalName>Fundación Huésped en colaboración de Red de personas viviendo con VIH del Mar de Plata</b:JournalName>
    <b:Year>2012</b:Year>
    <b:RefOrder>20</b:RefOrder>
  </b:Source>
  <b:Source>
    <b:Tag>Sub04</b:Tag>
    <b:SourceType>JournalArticle</b:SourceType>
    <b:Guid>{110649B4-850E-4BE2-B4F3-4637A6CAF516}</b:Guid>
    <b:Author>
      <b:Author>
        <b:NameList>
          <b:Person>
            <b:Last>Subirats</b:Last>
            <b:First>J.</b:First>
          </b:Person>
          <b:Person>
            <b:Last>Riba</b:Last>
            <b:First>C.</b:First>
          </b:Person>
          <b:Person>
            <b:Last>Gímenez</b:Last>
            <b:First>L.</b:First>
          </b:Person>
          <b:Person>
            <b:Last>Obradors</b:Last>
            <b:First>A.</b:First>
          </b:Person>
          <b:Person>
            <b:Last>María</b:Last>
            <b:First>G.</b:First>
          </b:Person>
          <b:Person>
            <b:Last>Queralt</b:Last>
            <b:First>D.</b:First>
          </b:Person>
          <b:Person>
            <b:Last>otros</b:Last>
          </b:Person>
        </b:NameList>
      </b:Author>
    </b:Author>
    <b:Title>Pobreza y exclusión social, Un análisis de la realidad española</b:Title>
    <b:JournalName>Fundación de la Caixa, Barcelona</b:JournalName>
    <b:Year>2004</b:Year>
    <b:Pages>1-35</b:Pages>
    <b:RefOrder>21</b:RefOrder>
  </b:Source>
  <b:Source>
    <b:Tag>Hum05</b:Tag>
    <b:SourceType>Book</b:SourceType>
    <b:Guid>{96059ECD-027E-40FC-9580-BDB012B59F42}</b:Guid>
    <b:Title>Análisis de los factores de exclusión social</b:Title>
    <b:Year>2005</b:Year>
    <b:Author>
      <b:Author>
        <b:NameList>
          <b:Person>
            <b:Last>Humet</b:Last>
            <b:First>J.S.</b:First>
          </b:Person>
          <b:Person>
            <b:Last>Carmina</b:Last>
            <b:First>G.</b:First>
            <b:Middle>r.</b:Middle>
          </b:Person>
          <b:Person>
            <b:Last>Brugué</b:Last>
            <b:First>T.</b:First>
            <b:Middle>J.</b:Middle>
          </b:Person>
        </b:NameList>
      </b:Author>
    </b:Author>
    <b:City>Cataluña</b:City>
    <b:Publisher>Fundación BBVA</b:Publisher>
    <b:RefOrder>22</b:RefOrder>
  </b:Source>
  <b:Source>
    <b:Tag>Lui11</b:Tag>
    <b:SourceType>Book</b:SourceType>
    <b:Guid>{1DFC5B71-638F-4E5C-BF78-D0E29CFC7CCE}</b:Guid>
    <b:Author>
      <b:Author>
        <b:NameList>
          <b:Person>
            <b:Last>Manzanera</b:Last>
            <b:First>Luis</b:First>
            <b:Middle>Rodríguez</b:Middle>
          </b:Person>
        </b:NameList>
      </b:Author>
    </b:Author>
    <b:Title>Criminología Clínica</b:Title>
    <b:Year>2011</b:Year>
    <b:City>México</b:City>
    <b:Publisher>Porrúa, Sexta edición</b:Publisher>
    <b:RefOrder>23</b:RefOrder>
  </b:Source>
  <b:Source>
    <b:Tag>Rod06</b:Tag>
    <b:SourceType>Book</b:SourceType>
    <b:Guid>{DECE7DED-79FF-4EB8-8A14-7EE48CBA146B}</b:Guid>
    <b:Author>
      <b:Author>
        <b:NameList>
          <b:Person>
            <b:Last>Rodríguez</b:Last>
            <b:First>O.R.</b:First>
          </b:Person>
        </b:NameList>
      </b:Author>
    </b:Author>
    <b:Title>Importancia de un sistema de justicia para las víctimas de Michoacán</b:Title>
    <b:Year>2006</b:Year>
    <b:City>Morelia</b:City>
    <b:Publisher>Universidad Michoacana de San Nicolas de Hidalgo</b:Publisher>
    <b:RefOrder>24</b:RefOrder>
  </b:Source>
  <b:Source>
    <b:Tag>Mon07</b:Tag>
    <b:SourceType>JournalArticle</b:SourceType>
    <b:Guid>{67FB6A00-53CD-4CF8-BD0E-A980D8301ADD}</b:Guid>
    <b:Author>
      <b:Author>
        <b:NameList>
          <b:Person>
            <b:Last>Montalvo</b:Last>
            <b:First>R.</b:First>
            <b:Middle>J.</b:Middle>
          </b:Person>
        </b:NameList>
      </b:Author>
    </b:Author>
    <b:Title>Igualdad laboral y no discriminación en el contexto mexicano</b:Title>
    <b:Year>2007</b:Year>
    <b:City>México</b:City>
    <b:JournalName>Anuario Jurídico Escurialense XL</b:JournalName>
    <b:Pages>229-242</b:Pages>
    <b:RefOrder>25</b:RefOrder>
  </b:Source>
  <b:Source>
    <b:Tag>MarcadorDePosición1</b:Tag>
    <b:SourceType>JournalArticle</b:SourceType>
    <b:Guid>{6764A1CE-B7ED-4F8F-9988-51FC37AEE37D}</b:Guid>
    <b:Author>
      <b:Author>
        <b:NameList>
          <b:Person>
            <b:Last>Tarlow</b:Last>
            <b:First>M.</b:First>
            <b:Middle>S.</b:Middle>
          </b:Person>
        </b:NameList>
      </b:Author>
    </b:Author>
    <b:Title>El rol del empleo en el proceso de reiserción social: la experiencia del Cemtro de Oportunidades para el Empleo, CEO de Nueva York</b:Title>
    <b:JournalName>Debates penitenciarios </b:JournalName>
    <b:Year>2008</b:Year>
    <b:Pages>1-26</b:Pages>
    <b:RefOrder>26</b:RefOrder>
  </b:Source>
  <b:Source>
    <b:Tag>Art09</b:Tag>
    <b:SourceType>JournalArticle</b:SourceType>
    <b:Guid>{4874B488-F746-453C-BC23-84504B39864C}</b:Guid>
    <b:Author>
      <b:Author>
        <b:NameList>
          <b:Person>
            <b:Last>Artiles</b:Last>
            <b:First>A.</b:First>
            <b:Middle>M.</b:Middle>
          </b:Person>
          <b:Person>
            <b:Last>D</b:Last>
            <b:First>Alos-Moner.</b:First>
            <b:Middle>R.</b:Middle>
          </b:Person>
          <b:Person>
            <b:Last>Miguélez</b:Last>
            <b:First>L.</b:First>
            <b:Middle>F.</b:Middle>
          </b:Person>
          <b:Person>
            <b:Last>Gibert</b:Last>
            <b:First>B.</b:First>
            <b:Middle>F.</b:Middle>
          </b:Person>
        </b:NameList>
      </b:Author>
    </b:Author>
    <b:Title>¿Sirve el trabjo penitenciario para la reinserción? Un estudio a partir de la opiniones de los presos de las cárceles de Cataluña</b:Title>
    <b:JournalName>Revista Española de Investigaciones Sociológicas REIS</b:JournalName>
    <b:Year>2009</b:Year>
    <b:Pages>11-31</b:Pages>
    <b:Issue>127</b:Issue>
    <b:RefOrder>28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0AC009-7EB4-40DA-8533-11AAB788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5672</Words>
  <Characters>32336</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tlatelpaher28@outlook.com</dc:creator>
  <cp:lastModifiedBy>Gabriela</cp:lastModifiedBy>
  <cp:revision>19</cp:revision>
  <cp:lastPrinted>2022-06-23T14:43:00Z</cp:lastPrinted>
  <dcterms:created xsi:type="dcterms:W3CDTF">2022-06-29T00:20:00Z</dcterms:created>
  <dcterms:modified xsi:type="dcterms:W3CDTF">2022-06-29T23:37:00Z</dcterms:modified>
</cp:coreProperties>
</file>